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5" w:type="dxa"/>
        <w:jc w:val="right"/>
        <w:tblLayout w:type="fixed"/>
        <w:tblCellMar>
          <w:left w:w="0" w:type="dxa"/>
          <w:right w:w="0" w:type="dxa"/>
        </w:tblCellMar>
        <w:tblLook w:val="0000" w:firstRow="0" w:lastRow="0" w:firstColumn="0" w:lastColumn="0" w:noHBand="0" w:noVBand="0"/>
      </w:tblPr>
      <w:tblGrid>
        <w:gridCol w:w="993"/>
        <w:gridCol w:w="1244"/>
        <w:gridCol w:w="938"/>
        <w:gridCol w:w="961"/>
        <w:gridCol w:w="961"/>
        <w:gridCol w:w="959"/>
        <w:gridCol w:w="960"/>
        <w:gridCol w:w="960"/>
        <w:gridCol w:w="960"/>
        <w:gridCol w:w="979"/>
      </w:tblGrid>
      <w:tr w:rsidR="00FF4BDD" w:rsidRPr="0006696F" w:rsidTr="00F56E3D">
        <w:trPr>
          <w:cantSplit/>
          <w:trHeight w:hRule="exact" w:val="554"/>
          <w:jc w:val="right"/>
        </w:trPr>
        <w:tc>
          <w:tcPr>
            <w:tcW w:w="9915" w:type="dxa"/>
            <w:gridSpan w:val="10"/>
            <w:tcBorders>
              <w:top w:val="single" w:sz="12" w:space="0" w:color="auto"/>
              <w:left w:val="single" w:sz="12" w:space="0" w:color="auto"/>
              <w:bottom w:val="single" w:sz="6" w:space="0" w:color="auto"/>
              <w:right w:val="single" w:sz="12" w:space="0" w:color="auto"/>
            </w:tcBorders>
            <w:vAlign w:val="center"/>
          </w:tcPr>
          <w:p w:rsidR="00FF4BDD" w:rsidRPr="0006696F" w:rsidRDefault="00FF4BDD" w:rsidP="00FA2D3C">
            <w:pPr>
              <w:pStyle w:val="Indice"/>
              <w:rPr>
                <w:rFonts w:hint="eastAsia"/>
                <w:sz w:val="20"/>
              </w:rPr>
            </w:pPr>
            <w:r w:rsidRPr="0006696F">
              <w:t>ÍNDICE DE REVISÕES</w:t>
            </w:r>
          </w:p>
        </w:tc>
      </w:tr>
      <w:tr w:rsidR="00FF4BDD" w:rsidRPr="0006696F" w:rsidTr="00F56E3D">
        <w:trPr>
          <w:cantSplit/>
          <w:trHeight w:hRule="exact" w:val="554"/>
          <w:jc w:val="right"/>
        </w:trPr>
        <w:tc>
          <w:tcPr>
            <w:tcW w:w="993" w:type="dxa"/>
            <w:tcBorders>
              <w:top w:val="single" w:sz="6" w:space="0" w:color="auto"/>
              <w:left w:val="single" w:sz="12" w:space="0" w:color="auto"/>
              <w:bottom w:val="single" w:sz="6" w:space="0" w:color="auto"/>
              <w:right w:val="single" w:sz="6" w:space="0" w:color="auto"/>
            </w:tcBorders>
            <w:vAlign w:val="center"/>
          </w:tcPr>
          <w:p w:rsidR="00FF4BDD" w:rsidRPr="0006696F" w:rsidRDefault="00FF4BDD" w:rsidP="00FA2D3C">
            <w:pPr>
              <w:pStyle w:val="Indice"/>
              <w:rPr>
                <w:rFonts w:hint="eastAsia"/>
                <w:sz w:val="16"/>
              </w:rPr>
            </w:pPr>
            <w:r w:rsidRPr="0006696F">
              <w:t>REV.</w:t>
            </w:r>
          </w:p>
        </w:tc>
        <w:tc>
          <w:tcPr>
            <w:tcW w:w="8922" w:type="dxa"/>
            <w:gridSpan w:val="9"/>
            <w:tcBorders>
              <w:top w:val="single" w:sz="6" w:space="0" w:color="auto"/>
              <w:left w:val="single" w:sz="6" w:space="0" w:color="auto"/>
              <w:bottom w:val="single" w:sz="6" w:space="0" w:color="auto"/>
              <w:right w:val="single" w:sz="12" w:space="0" w:color="auto"/>
            </w:tcBorders>
            <w:vAlign w:val="center"/>
          </w:tcPr>
          <w:p w:rsidR="00FF4BDD" w:rsidRPr="0006696F" w:rsidRDefault="00FF4BDD" w:rsidP="00FA2D3C">
            <w:pPr>
              <w:pStyle w:val="Indice"/>
              <w:rPr>
                <w:rFonts w:hint="eastAsia"/>
                <w:sz w:val="12"/>
              </w:rPr>
            </w:pPr>
            <w:r w:rsidRPr="0006696F">
              <w:t>DESCRIÇÃO E/OU FOLHAS ATINGIDAS</w:t>
            </w:r>
          </w:p>
        </w:tc>
      </w:tr>
      <w:tr w:rsidR="00FF4BDD" w:rsidRPr="0006696F" w:rsidTr="00F56E3D">
        <w:trPr>
          <w:cantSplit/>
          <w:trHeight w:hRule="exact" w:val="9956"/>
          <w:jc w:val="right"/>
        </w:trPr>
        <w:tc>
          <w:tcPr>
            <w:tcW w:w="993" w:type="dxa"/>
            <w:tcBorders>
              <w:top w:val="single" w:sz="6" w:space="0" w:color="auto"/>
              <w:left w:val="single" w:sz="12" w:space="0" w:color="auto"/>
              <w:bottom w:val="single" w:sz="6" w:space="0" w:color="auto"/>
              <w:right w:val="single" w:sz="6" w:space="0" w:color="auto"/>
            </w:tcBorders>
          </w:tcPr>
          <w:p w:rsidR="00FF4BDD" w:rsidRDefault="00FF4BDD" w:rsidP="00FF4BDD">
            <w:pPr>
              <w:pStyle w:val="EstiloLatimArialNegritoCentralizadoAntes6pt"/>
              <w:rPr>
                <w:rFonts w:asciiTheme="minorHAnsi" w:hAnsiTheme="minorHAnsi" w:cs="Arial"/>
              </w:rPr>
            </w:pPr>
            <w:bookmarkStart w:id="0" w:name="_Hlk246418196"/>
            <w:r w:rsidRPr="0006696F">
              <w:rPr>
                <w:rFonts w:asciiTheme="minorHAnsi" w:hAnsiTheme="minorHAnsi" w:cs="Arial"/>
              </w:rPr>
              <w:t>0</w:t>
            </w:r>
          </w:p>
          <w:p w:rsidR="003336D9" w:rsidRPr="0006696F" w:rsidRDefault="003336D9" w:rsidP="00FF4BDD">
            <w:pPr>
              <w:pStyle w:val="EstiloLatimArialNegritoCentralizadoAntes6pt"/>
              <w:rPr>
                <w:rFonts w:asciiTheme="minorHAnsi" w:hAnsiTheme="minorHAnsi" w:cs="Arial"/>
              </w:rPr>
            </w:pPr>
          </w:p>
          <w:p w:rsidR="00FF4BDD" w:rsidRPr="0006696F" w:rsidRDefault="00FF4BDD" w:rsidP="00FF4BDD">
            <w:pPr>
              <w:pStyle w:val="EstiloLatimArialNegritoCentralizadoAntes6pt"/>
              <w:rPr>
                <w:rFonts w:asciiTheme="minorHAnsi" w:hAnsiTheme="minorHAnsi" w:cs="Arial"/>
              </w:rPr>
            </w:pPr>
          </w:p>
          <w:p w:rsidR="00FF4BDD" w:rsidRPr="0006696F" w:rsidRDefault="00FF4BDD" w:rsidP="00FF4BDD">
            <w:pPr>
              <w:jc w:val="center"/>
              <w:rPr>
                <w:rFonts w:asciiTheme="minorHAnsi" w:hAnsiTheme="minorHAnsi" w:cs="Arial"/>
              </w:rPr>
            </w:pPr>
          </w:p>
        </w:tc>
        <w:tc>
          <w:tcPr>
            <w:tcW w:w="8922" w:type="dxa"/>
            <w:gridSpan w:val="9"/>
            <w:tcBorders>
              <w:top w:val="single" w:sz="6" w:space="0" w:color="auto"/>
              <w:left w:val="single" w:sz="6" w:space="0" w:color="auto"/>
              <w:bottom w:val="single" w:sz="6" w:space="0" w:color="auto"/>
              <w:right w:val="single" w:sz="12" w:space="0" w:color="auto"/>
            </w:tcBorders>
          </w:tcPr>
          <w:p w:rsidR="00FF4BDD" w:rsidRPr="0006696F" w:rsidRDefault="00FF4BDD" w:rsidP="00F56E3D">
            <w:pPr>
              <w:pStyle w:val="EstiloLatimArialNegritoesquerdaAntes6pt"/>
              <w:rPr>
                <w:rFonts w:asciiTheme="minorHAnsi" w:hAnsiTheme="minorHAnsi" w:cs="Arial"/>
              </w:rPr>
            </w:pPr>
            <w:r w:rsidRPr="0006696F">
              <w:rPr>
                <w:rFonts w:asciiTheme="minorHAnsi" w:hAnsiTheme="minorHAnsi" w:cs="Arial"/>
              </w:rPr>
              <w:t>EMISSÃO INICIAL</w:t>
            </w: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rPr>
                <w:rFonts w:asciiTheme="minorHAnsi" w:hAnsiTheme="minorHAnsi" w:cs="Arial"/>
              </w:rPr>
            </w:pPr>
          </w:p>
          <w:p w:rsidR="00FF4BDD" w:rsidRPr="0006696F" w:rsidRDefault="00FF4BDD" w:rsidP="00FF4BDD">
            <w:pPr>
              <w:tabs>
                <w:tab w:val="left" w:pos="802"/>
              </w:tabs>
              <w:rPr>
                <w:rFonts w:asciiTheme="minorHAnsi" w:hAnsiTheme="minorHAnsi" w:cs="Arial"/>
              </w:rPr>
            </w:pPr>
            <w:r w:rsidRPr="0006696F">
              <w:rPr>
                <w:rFonts w:asciiTheme="minorHAnsi" w:hAnsiTheme="minorHAnsi" w:cs="Arial"/>
              </w:rPr>
              <w:tab/>
            </w:r>
          </w:p>
          <w:p w:rsidR="00FF4BDD" w:rsidRPr="0006696F" w:rsidRDefault="00FF4BDD" w:rsidP="00FF4BDD">
            <w:pPr>
              <w:tabs>
                <w:tab w:val="left" w:pos="802"/>
              </w:tabs>
              <w:rPr>
                <w:rFonts w:asciiTheme="minorHAnsi" w:hAnsiTheme="minorHAnsi" w:cs="Arial"/>
              </w:rPr>
            </w:pPr>
          </w:p>
          <w:p w:rsidR="00FF4BDD" w:rsidRDefault="00FF4BDD" w:rsidP="00FF4BDD">
            <w:pPr>
              <w:tabs>
                <w:tab w:val="left" w:pos="802"/>
              </w:tabs>
              <w:rPr>
                <w:rFonts w:asciiTheme="minorHAnsi" w:hAnsiTheme="minorHAnsi" w:cs="Arial"/>
              </w:rPr>
            </w:pPr>
          </w:p>
          <w:p w:rsidR="00FF4BDD" w:rsidRDefault="00FF4BDD" w:rsidP="00FF4BDD">
            <w:pPr>
              <w:tabs>
                <w:tab w:val="left" w:pos="802"/>
              </w:tabs>
              <w:rPr>
                <w:rFonts w:asciiTheme="minorHAnsi" w:hAnsiTheme="minorHAnsi" w:cs="Arial"/>
              </w:rPr>
            </w:pPr>
          </w:p>
          <w:p w:rsidR="001A7EDD" w:rsidRPr="0006696F" w:rsidRDefault="001A7E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Pr="0006696F" w:rsidRDefault="00FF4BDD" w:rsidP="00FF4BDD">
            <w:pPr>
              <w:tabs>
                <w:tab w:val="left" w:pos="802"/>
              </w:tabs>
              <w:rPr>
                <w:rFonts w:asciiTheme="minorHAnsi" w:hAnsiTheme="minorHAnsi" w:cs="Arial"/>
              </w:rPr>
            </w:pPr>
          </w:p>
          <w:p w:rsidR="00FF4BDD" w:rsidRDefault="00FF4BDD" w:rsidP="00FF4BDD">
            <w:pPr>
              <w:tabs>
                <w:tab w:val="left" w:pos="802"/>
              </w:tabs>
              <w:rPr>
                <w:rFonts w:asciiTheme="minorHAnsi" w:hAnsiTheme="minorHAnsi" w:cs="Arial"/>
              </w:rPr>
            </w:pPr>
          </w:p>
          <w:p w:rsidR="003336D9" w:rsidRPr="0006696F" w:rsidRDefault="003336D9" w:rsidP="00FF4BDD">
            <w:pPr>
              <w:tabs>
                <w:tab w:val="left" w:pos="802"/>
              </w:tabs>
              <w:rPr>
                <w:rFonts w:asciiTheme="minorHAnsi" w:hAnsiTheme="minorHAnsi" w:cs="Arial"/>
              </w:rPr>
            </w:pPr>
          </w:p>
        </w:tc>
      </w:tr>
      <w:bookmarkEnd w:id="0"/>
      <w:tr w:rsidR="00FF4BDD" w:rsidRPr="0006696F" w:rsidTr="00F56E3D">
        <w:tblPrEx>
          <w:tblBorders>
            <w:top w:val="single" w:sz="6" w:space="0" w:color="auto"/>
            <w:left w:val="single" w:sz="6" w:space="0" w:color="auto"/>
            <w:bottom w:val="single" w:sz="6" w:space="0" w:color="auto"/>
            <w:right w:val="single" w:sz="6" w:space="0" w:color="auto"/>
          </w:tblBorders>
        </w:tblPrEx>
        <w:trPr>
          <w:cantSplit/>
          <w:trHeight w:hRule="exact" w:val="221"/>
          <w:jc w:val="right"/>
        </w:trPr>
        <w:tc>
          <w:tcPr>
            <w:tcW w:w="993" w:type="dxa"/>
            <w:tcBorders>
              <w:top w:val="single" w:sz="6" w:space="0" w:color="auto"/>
              <w:left w:val="single" w:sz="12"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p>
        </w:tc>
        <w:tc>
          <w:tcPr>
            <w:tcW w:w="1244"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0</w:t>
            </w:r>
          </w:p>
        </w:tc>
        <w:tc>
          <w:tcPr>
            <w:tcW w:w="938"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1</w:t>
            </w: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2</w:t>
            </w: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3</w:t>
            </w: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4</w:t>
            </w: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5</w:t>
            </w: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6</w:t>
            </w: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7</w:t>
            </w:r>
          </w:p>
        </w:tc>
        <w:tc>
          <w:tcPr>
            <w:tcW w:w="979" w:type="dxa"/>
            <w:tcBorders>
              <w:top w:val="single" w:sz="6" w:space="0" w:color="auto"/>
              <w:left w:val="single" w:sz="6" w:space="0" w:color="auto"/>
              <w:bottom w:val="single" w:sz="6" w:space="0" w:color="auto"/>
              <w:right w:val="single" w:sz="12" w:space="0" w:color="auto"/>
            </w:tcBorders>
            <w:vAlign w:val="center"/>
          </w:tcPr>
          <w:p w:rsidR="00FF4BDD" w:rsidRPr="0006696F" w:rsidRDefault="00FF4BDD" w:rsidP="00FF4BDD">
            <w:pPr>
              <w:jc w:val="center"/>
              <w:rPr>
                <w:rFonts w:asciiTheme="minorHAnsi" w:hAnsiTheme="minorHAnsi" w:cs="Arial"/>
                <w:sz w:val="14"/>
              </w:rPr>
            </w:pPr>
            <w:r w:rsidRPr="0006696F">
              <w:rPr>
                <w:rFonts w:asciiTheme="minorHAnsi" w:hAnsiTheme="minorHAnsi" w:cs="Arial"/>
                <w:sz w:val="14"/>
              </w:rPr>
              <w:t>REV. 8</w:t>
            </w:r>
          </w:p>
        </w:tc>
      </w:tr>
      <w:tr w:rsidR="00FF4BDD" w:rsidRPr="0006696F" w:rsidTr="00F56E3D">
        <w:tblPrEx>
          <w:tblBorders>
            <w:top w:val="single" w:sz="6" w:space="0" w:color="auto"/>
            <w:left w:val="single" w:sz="6" w:space="0" w:color="auto"/>
            <w:bottom w:val="single" w:sz="6" w:space="0" w:color="auto"/>
            <w:right w:val="single" w:sz="6" w:space="0" w:color="auto"/>
          </w:tblBorders>
        </w:tblPrEx>
        <w:trPr>
          <w:cantSplit/>
          <w:trHeight w:hRule="exact" w:val="221"/>
          <w:jc w:val="right"/>
        </w:trPr>
        <w:tc>
          <w:tcPr>
            <w:tcW w:w="993" w:type="dxa"/>
            <w:tcBorders>
              <w:top w:val="single" w:sz="6" w:space="0" w:color="auto"/>
              <w:left w:val="single" w:sz="12" w:space="0" w:color="auto"/>
              <w:bottom w:val="single" w:sz="6" w:space="0" w:color="auto"/>
              <w:right w:val="single" w:sz="6" w:space="0" w:color="auto"/>
            </w:tcBorders>
            <w:vAlign w:val="center"/>
          </w:tcPr>
          <w:p w:rsidR="00FF4BDD" w:rsidRPr="0006696F" w:rsidRDefault="00FF4BDD" w:rsidP="00FF4BDD">
            <w:pPr>
              <w:ind w:left="28"/>
              <w:rPr>
                <w:rFonts w:asciiTheme="minorHAnsi" w:hAnsiTheme="minorHAnsi" w:cs="Arial"/>
                <w:sz w:val="14"/>
              </w:rPr>
            </w:pPr>
            <w:r w:rsidRPr="0006696F">
              <w:rPr>
                <w:rFonts w:asciiTheme="minorHAnsi" w:hAnsiTheme="minorHAnsi" w:cs="Arial"/>
                <w:sz w:val="14"/>
              </w:rPr>
              <w:t>DATA</w:t>
            </w:r>
          </w:p>
        </w:tc>
        <w:tc>
          <w:tcPr>
            <w:tcW w:w="1244" w:type="dxa"/>
            <w:tcBorders>
              <w:top w:val="single" w:sz="6" w:space="0" w:color="auto"/>
              <w:left w:val="single" w:sz="6" w:space="0" w:color="auto"/>
              <w:bottom w:val="single" w:sz="6" w:space="0" w:color="auto"/>
              <w:right w:val="single" w:sz="6" w:space="0" w:color="auto"/>
            </w:tcBorders>
            <w:vAlign w:val="center"/>
          </w:tcPr>
          <w:p w:rsidR="00FF4BDD" w:rsidRPr="0006696F" w:rsidRDefault="00C461E6" w:rsidP="000924DB">
            <w:pPr>
              <w:jc w:val="center"/>
              <w:rPr>
                <w:rFonts w:asciiTheme="minorHAnsi" w:hAnsiTheme="minorHAnsi" w:cs="Arial"/>
                <w:sz w:val="16"/>
              </w:rPr>
            </w:pPr>
            <w:r>
              <w:rPr>
                <w:rFonts w:asciiTheme="minorHAnsi" w:hAnsiTheme="minorHAnsi" w:cs="Arial"/>
                <w:sz w:val="16"/>
              </w:rPr>
              <w:t>23/11/18</w:t>
            </w:r>
          </w:p>
        </w:tc>
        <w:tc>
          <w:tcPr>
            <w:tcW w:w="938"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79" w:type="dxa"/>
            <w:tcBorders>
              <w:top w:val="single" w:sz="6" w:space="0" w:color="auto"/>
              <w:left w:val="single" w:sz="6" w:space="0" w:color="auto"/>
              <w:bottom w:val="single" w:sz="6" w:space="0" w:color="auto"/>
              <w:right w:val="single" w:sz="12" w:space="0" w:color="auto"/>
            </w:tcBorders>
            <w:vAlign w:val="center"/>
          </w:tcPr>
          <w:p w:rsidR="00FF4BDD" w:rsidRPr="0006696F" w:rsidRDefault="00FF4BDD" w:rsidP="00FF4BDD">
            <w:pPr>
              <w:jc w:val="center"/>
              <w:rPr>
                <w:rFonts w:asciiTheme="minorHAnsi" w:hAnsiTheme="minorHAnsi" w:cs="Arial"/>
                <w:sz w:val="16"/>
              </w:rPr>
            </w:pPr>
          </w:p>
        </w:tc>
      </w:tr>
      <w:tr w:rsidR="00FF4BDD" w:rsidRPr="0006696F" w:rsidTr="00F56E3D">
        <w:tblPrEx>
          <w:tblBorders>
            <w:top w:val="single" w:sz="6" w:space="0" w:color="auto"/>
            <w:left w:val="single" w:sz="6" w:space="0" w:color="auto"/>
            <w:bottom w:val="single" w:sz="6" w:space="0" w:color="auto"/>
            <w:right w:val="single" w:sz="6" w:space="0" w:color="auto"/>
          </w:tblBorders>
        </w:tblPrEx>
        <w:trPr>
          <w:cantSplit/>
          <w:trHeight w:hRule="exact" w:val="221"/>
          <w:jc w:val="right"/>
        </w:trPr>
        <w:tc>
          <w:tcPr>
            <w:tcW w:w="993" w:type="dxa"/>
            <w:tcBorders>
              <w:top w:val="single" w:sz="6" w:space="0" w:color="auto"/>
              <w:left w:val="single" w:sz="12" w:space="0" w:color="auto"/>
              <w:bottom w:val="single" w:sz="6" w:space="0" w:color="auto"/>
              <w:right w:val="single" w:sz="6" w:space="0" w:color="auto"/>
            </w:tcBorders>
            <w:vAlign w:val="center"/>
          </w:tcPr>
          <w:p w:rsidR="00FF4BDD" w:rsidRPr="0006696F" w:rsidRDefault="00FF4BDD" w:rsidP="00FF4BDD">
            <w:pPr>
              <w:ind w:left="28"/>
              <w:rPr>
                <w:rFonts w:asciiTheme="minorHAnsi" w:hAnsiTheme="minorHAnsi" w:cs="Arial"/>
                <w:sz w:val="14"/>
              </w:rPr>
            </w:pPr>
            <w:r w:rsidRPr="0006696F">
              <w:rPr>
                <w:rFonts w:asciiTheme="minorHAnsi" w:hAnsiTheme="minorHAnsi" w:cs="Arial"/>
                <w:sz w:val="14"/>
              </w:rPr>
              <w:t>EXECUÇÃO</w:t>
            </w:r>
          </w:p>
        </w:tc>
        <w:tc>
          <w:tcPr>
            <w:tcW w:w="1244" w:type="dxa"/>
            <w:tcBorders>
              <w:top w:val="single" w:sz="6" w:space="0" w:color="auto"/>
              <w:left w:val="single" w:sz="6" w:space="0" w:color="auto"/>
              <w:bottom w:val="single" w:sz="6" w:space="0" w:color="auto"/>
              <w:right w:val="single" w:sz="6" w:space="0" w:color="auto"/>
            </w:tcBorders>
            <w:vAlign w:val="center"/>
          </w:tcPr>
          <w:p w:rsidR="00FF4BDD" w:rsidRPr="0006696F" w:rsidRDefault="00720B5D" w:rsidP="0065371C">
            <w:pPr>
              <w:jc w:val="center"/>
              <w:rPr>
                <w:rFonts w:asciiTheme="minorHAnsi" w:hAnsiTheme="minorHAnsi" w:cs="Arial"/>
                <w:sz w:val="16"/>
              </w:rPr>
            </w:pPr>
            <w:r>
              <w:rPr>
                <w:rFonts w:asciiTheme="minorHAnsi" w:hAnsiTheme="minorHAnsi" w:cs="Arial"/>
                <w:sz w:val="16"/>
              </w:rPr>
              <w:t>OOJ</w:t>
            </w:r>
          </w:p>
        </w:tc>
        <w:tc>
          <w:tcPr>
            <w:tcW w:w="938"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79" w:type="dxa"/>
            <w:tcBorders>
              <w:top w:val="single" w:sz="6" w:space="0" w:color="auto"/>
              <w:left w:val="single" w:sz="6" w:space="0" w:color="auto"/>
              <w:bottom w:val="single" w:sz="6" w:space="0" w:color="auto"/>
              <w:right w:val="single" w:sz="12" w:space="0" w:color="auto"/>
            </w:tcBorders>
            <w:vAlign w:val="center"/>
          </w:tcPr>
          <w:p w:rsidR="00FF4BDD" w:rsidRPr="0006696F" w:rsidRDefault="00FF4BDD" w:rsidP="00FF4BDD">
            <w:pPr>
              <w:jc w:val="center"/>
              <w:rPr>
                <w:rFonts w:asciiTheme="minorHAnsi" w:hAnsiTheme="minorHAnsi" w:cs="Arial"/>
                <w:sz w:val="16"/>
              </w:rPr>
            </w:pPr>
          </w:p>
        </w:tc>
      </w:tr>
      <w:tr w:rsidR="00FF4BDD" w:rsidRPr="0006696F" w:rsidTr="00F56E3D">
        <w:tblPrEx>
          <w:tblBorders>
            <w:top w:val="single" w:sz="6" w:space="0" w:color="auto"/>
            <w:left w:val="single" w:sz="6" w:space="0" w:color="auto"/>
            <w:bottom w:val="single" w:sz="6" w:space="0" w:color="auto"/>
            <w:right w:val="single" w:sz="6" w:space="0" w:color="auto"/>
          </w:tblBorders>
        </w:tblPrEx>
        <w:trPr>
          <w:cantSplit/>
          <w:trHeight w:hRule="exact" w:val="221"/>
          <w:jc w:val="right"/>
        </w:trPr>
        <w:tc>
          <w:tcPr>
            <w:tcW w:w="993" w:type="dxa"/>
            <w:tcBorders>
              <w:top w:val="single" w:sz="6" w:space="0" w:color="auto"/>
              <w:left w:val="single" w:sz="12" w:space="0" w:color="auto"/>
              <w:bottom w:val="single" w:sz="6" w:space="0" w:color="auto"/>
              <w:right w:val="single" w:sz="6" w:space="0" w:color="auto"/>
            </w:tcBorders>
            <w:vAlign w:val="center"/>
          </w:tcPr>
          <w:p w:rsidR="00FF4BDD" w:rsidRPr="0006696F" w:rsidRDefault="00FF4BDD" w:rsidP="00FF4BDD">
            <w:pPr>
              <w:ind w:left="28"/>
              <w:rPr>
                <w:rFonts w:asciiTheme="minorHAnsi" w:hAnsiTheme="minorHAnsi" w:cs="Arial"/>
                <w:sz w:val="14"/>
              </w:rPr>
            </w:pPr>
            <w:r w:rsidRPr="0006696F">
              <w:rPr>
                <w:rFonts w:asciiTheme="minorHAnsi" w:hAnsiTheme="minorHAnsi" w:cs="Arial"/>
                <w:sz w:val="14"/>
              </w:rPr>
              <w:t>VERIFICAÇÃO</w:t>
            </w:r>
          </w:p>
        </w:tc>
        <w:tc>
          <w:tcPr>
            <w:tcW w:w="1244" w:type="dxa"/>
            <w:tcBorders>
              <w:top w:val="single" w:sz="6" w:space="0" w:color="auto"/>
              <w:left w:val="single" w:sz="6" w:space="0" w:color="auto"/>
              <w:bottom w:val="single" w:sz="6" w:space="0" w:color="auto"/>
              <w:right w:val="single" w:sz="6" w:space="0" w:color="auto"/>
            </w:tcBorders>
            <w:vAlign w:val="center"/>
          </w:tcPr>
          <w:p w:rsidR="00FF4BDD" w:rsidRPr="0006696F" w:rsidRDefault="00720B5D" w:rsidP="00E8563D">
            <w:pPr>
              <w:jc w:val="center"/>
              <w:rPr>
                <w:rFonts w:asciiTheme="minorHAnsi" w:hAnsiTheme="minorHAnsi" w:cs="Arial"/>
                <w:sz w:val="16"/>
              </w:rPr>
            </w:pPr>
            <w:r>
              <w:rPr>
                <w:rFonts w:asciiTheme="minorHAnsi" w:hAnsiTheme="minorHAnsi" w:cs="Arial"/>
                <w:sz w:val="16"/>
              </w:rPr>
              <w:t>RO</w:t>
            </w:r>
          </w:p>
        </w:tc>
        <w:tc>
          <w:tcPr>
            <w:tcW w:w="938"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6"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79" w:type="dxa"/>
            <w:tcBorders>
              <w:top w:val="single" w:sz="6" w:space="0" w:color="auto"/>
              <w:left w:val="single" w:sz="6" w:space="0" w:color="auto"/>
              <w:bottom w:val="single" w:sz="6" w:space="0" w:color="auto"/>
              <w:right w:val="single" w:sz="12" w:space="0" w:color="auto"/>
            </w:tcBorders>
            <w:vAlign w:val="center"/>
          </w:tcPr>
          <w:p w:rsidR="00FF4BDD" w:rsidRPr="0006696F" w:rsidRDefault="00FF4BDD" w:rsidP="00FF4BDD">
            <w:pPr>
              <w:jc w:val="center"/>
              <w:rPr>
                <w:rFonts w:asciiTheme="minorHAnsi" w:hAnsiTheme="minorHAnsi" w:cs="Arial"/>
                <w:sz w:val="16"/>
              </w:rPr>
            </w:pPr>
          </w:p>
        </w:tc>
      </w:tr>
      <w:tr w:rsidR="00FF4BDD" w:rsidRPr="0006696F" w:rsidTr="00F56E3D">
        <w:tblPrEx>
          <w:tblBorders>
            <w:top w:val="single" w:sz="6" w:space="0" w:color="auto"/>
            <w:left w:val="single" w:sz="6" w:space="0" w:color="auto"/>
            <w:bottom w:val="single" w:sz="6" w:space="0" w:color="auto"/>
            <w:right w:val="single" w:sz="6" w:space="0" w:color="auto"/>
          </w:tblBorders>
        </w:tblPrEx>
        <w:trPr>
          <w:cantSplit/>
          <w:trHeight w:hRule="exact" w:val="221"/>
          <w:jc w:val="right"/>
        </w:trPr>
        <w:tc>
          <w:tcPr>
            <w:tcW w:w="993" w:type="dxa"/>
            <w:tcBorders>
              <w:top w:val="single" w:sz="6" w:space="0" w:color="auto"/>
              <w:left w:val="single" w:sz="12" w:space="0" w:color="auto"/>
              <w:bottom w:val="single" w:sz="12" w:space="0" w:color="auto"/>
              <w:right w:val="single" w:sz="6" w:space="0" w:color="auto"/>
            </w:tcBorders>
            <w:vAlign w:val="center"/>
          </w:tcPr>
          <w:p w:rsidR="00FF4BDD" w:rsidRPr="0006696F" w:rsidRDefault="00FF4BDD" w:rsidP="00FF4BDD">
            <w:pPr>
              <w:ind w:left="28"/>
              <w:rPr>
                <w:rFonts w:asciiTheme="minorHAnsi" w:hAnsiTheme="minorHAnsi" w:cs="Arial"/>
                <w:sz w:val="14"/>
              </w:rPr>
            </w:pPr>
            <w:r w:rsidRPr="0006696F">
              <w:rPr>
                <w:rFonts w:asciiTheme="minorHAnsi" w:hAnsiTheme="minorHAnsi" w:cs="Arial"/>
                <w:sz w:val="14"/>
              </w:rPr>
              <w:t>APROVAÇÃO</w:t>
            </w:r>
          </w:p>
        </w:tc>
        <w:tc>
          <w:tcPr>
            <w:tcW w:w="1244" w:type="dxa"/>
            <w:tcBorders>
              <w:top w:val="single" w:sz="6" w:space="0" w:color="auto"/>
              <w:left w:val="single" w:sz="6" w:space="0" w:color="auto"/>
              <w:bottom w:val="single" w:sz="12" w:space="0" w:color="auto"/>
              <w:right w:val="single" w:sz="6" w:space="0" w:color="auto"/>
            </w:tcBorders>
            <w:vAlign w:val="center"/>
          </w:tcPr>
          <w:p w:rsidR="00FF4BDD" w:rsidRPr="0006696F" w:rsidRDefault="00720B5D" w:rsidP="00E8563D">
            <w:pPr>
              <w:jc w:val="center"/>
              <w:rPr>
                <w:rFonts w:asciiTheme="minorHAnsi" w:hAnsiTheme="minorHAnsi" w:cs="Arial"/>
                <w:sz w:val="16"/>
              </w:rPr>
            </w:pPr>
            <w:r>
              <w:rPr>
                <w:rFonts w:asciiTheme="minorHAnsi" w:hAnsiTheme="minorHAnsi" w:cs="Arial"/>
                <w:sz w:val="16"/>
              </w:rPr>
              <w:t>OOJ</w:t>
            </w:r>
          </w:p>
        </w:tc>
        <w:tc>
          <w:tcPr>
            <w:tcW w:w="938"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1"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59"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60" w:type="dxa"/>
            <w:tcBorders>
              <w:top w:val="single" w:sz="6" w:space="0" w:color="auto"/>
              <w:left w:val="single" w:sz="6" w:space="0" w:color="auto"/>
              <w:bottom w:val="single" w:sz="12" w:space="0" w:color="auto"/>
              <w:right w:val="single" w:sz="6" w:space="0" w:color="auto"/>
            </w:tcBorders>
            <w:vAlign w:val="center"/>
          </w:tcPr>
          <w:p w:rsidR="00FF4BDD" w:rsidRPr="0006696F" w:rsidRDefault="00FF4BDD" w:rsidP="00FF4BDD">
            <w:pPr>
              <w:jc w:val="center"/>
              <w:rPr>
                <w:rFonts w:asciiTheme="minorHAnsi" w:hAnsiTheme="minorHAnsi" w:cs="Arial"/>
                <w:sz w:val="16"/>
              </w:rPr>
            </w:pPr>
          </w:p>
        </w:tc>
        <w:tc>
          <w:tcPr>
            <w:tcW w:w="979" w:type="dxa"/>
            <w:tcBorders>
              <w:top w:val="single" w:sz="6" w:space="0" w:color="auto"/>
              <w:left w:val="single" w:sz="6" w:space="0" w:color="auto"/>
              <w:bottom w:val="single" w:sz="12" w:space="0" w:color="auto"/>
              <w:right w:val="single" w:sz="12" w:space="0" w:color="auto"/>
            </w:tcBorders>
            <w:vAlign w:val="center"/>
          </w:tcPr>
          <w:p w:rsidR="00FF4BDD" w:rsidRPr="0006696F" w:rsidRDefault="00FF4BDD" w:rsidP="00FF4BDD">
            <w:pPr>
              <w:jc w:val="center"/>
              <w:rPr>
                <w:rFonts w:asciiTheme="minorHAnsi" w:hAnsiTheme="minorHAnsi" w:cs="Arial"/>
                <w:sz w:val="16"/>
              </w:rPr>
            </w:pPr>
          </w:p>
        </w:tc>
      </w:tr>
    </w:tbl>
    <w:p w:rsidR="00C461E6" w:rsidRDefault="00C461E6" w:rsidP="006F1BC6">
      <w:pPr>
        <w:jc w:val="center"/>
        <w:rPr>
          <w:rFonts w:asciiTheme="minorHAnsi" w:hAnsiTheme="minorHAnsi" w:cs="Arial"/>
          <w:b/>
          <w:bCs/>
          <w:iCs/>
          <w:sz w:val="20"/>
        </w:rPr>
      </w:pPr>
    </w:p>
    <w:p w:rsidR="00C461E6" w:rsidRDefault="00C461E6" w:rsidP="006F1BC6">
      <w:pPr>
        <w:jc w:val="center"/>
        <w:rPr>
          <w:rFonts w:asciiTheme="minorHAnsi" w:hAnsiTheme="minorHAnsi" w:cs="Arial"/>
          <w:b/>
          <w:bCs/>
          <w:iCs/>
          <w:sz w:val="20"/>
        </w:rPr>
      </w:pPr>
    </w:p>
    <w:p w:rsidR="00B50B26" w:rsidRPr="00A824E2" w:rsidRDefault="00B50B26" w:rsidP="006F1BC6">
      <w:pPr>
        <w:jc w:val="center"/>
        <w:rPr>
          <w:rFonts w:asciiTheme="minorHAnsi" w:hAnsiTheme="minorHAnsi" w:cs="Arial"/>
          <w:b/>
          <w:bCs/>
          <w:iCs/>
          <w:noProof/>
          <w:sz w:val="20"/>
        </w:rPr>
      </w:pPr>
      <w:r w:rsidRPr="00A824E2">
        <w:rPr>
          <w:rFonts w:asciiTheme="minorHAnsi" w:hAnsiTheme="minorHAnsi" w:cs="Arial"/>
          <w:b/>
          <w:bCs/>
          <w:iCs/>
          <w:sz w:val="20"/>
        </w:rPr>
        <w:lastRenderedPageBreak/>
        <w:t>ÍNDICE</w:t>
      </w:r>
    </w:p>
    <w:p w:rsidR="006E3A2E" w:rsidRDefault="001A3EFD">
      <w:pPr>
        <w:pStyle w:val="Sumrio1"/>
        <w:rPr>
          <w:rFonts w:asciiTheme="minorHAnsi" w:eastAsiaTheme="minorEastAsia" w:hAnsiTheme="minorHAnsi" w:cstheme="minorBidi"/>
          <w:b w:val="0"/>
          <w:caps w:val="0"/>
          <w:noProof/>
          <w:szCs w:val="22"/>
        </w:rPr>
      </w:pPr>
      <w:r w:rsidRPr="00A824E2">
        <w:rPr>
          <w:rFonts w:asciiTheme="minorHAnsi" w:hAnsiTheme="minorHAnsi"/>
          <w:sz w:val="20"/>
        </w:rPr>
        <w:fldChar w:fldCharType="begin"/>
      </w:r>
      <w:r w:rsidR="00B50B26" w:rsidRPr="00A824E2">
        <w:rPr>
          <w:rFonts w:asciiTheme="minorHAnsi" w:hAnsiTheme="minorHAnsi"/>
          <w:sz w:val="20"/>
        </w:rPr>
        <w:instrText xml:space="preserve"> TOC \o "1-3" \h \z </w:instrText>
      </w:r>
      <w:r w:rsidRPr="00A824E2">
        <w:rPr>
          <w:rFonts w:asciiTheme="minorHAnsi" w:hAnsiTheme="minorHAnsi"/>
          <w:sz w:val="20"/>
        </w:rPr>
        <w:fldChar w:fldCharType="separate"/>
      </w:r>
      <w:hyperlink w:anchor="_Toc530986293" w:history="1">
        <w:r w:rsidR="006E3A2E" w:rsidRPr="00716C30">
          <w:rPr>
            <w:rStyle w:val="Hyperlink"/>
            <w:noProof/>
          </w:rPr>
          <w:t>1.</w:t>
        </w:r>
        <w:r w:rsidR="006E3A2E">
          <w:rPr>
            <w:rFonts w:asciiTheme="minorHAnsi" w:eastAsiaTheme="minorEastAsia" w:hAnsiTheme="minorHAnsi" w:cstheme="minorBidi"/>
            <w:b w:val="0"/>
            <w:caps w:val="0"/>
            <w:noProof/>
            <w:szCs w:val="22"/>
          </w:rPr>
          <w:tab/>
        </w:r>
        <w:r w:rsidR="006E3A2E" w:rsidRPr="00716C30">
          <w:rPr>
            <w:rStyle w:val="Hyperlink"/>
            <w:noProof/>
          </w:rPr>
          <w:t>OBJETIVO</w:t>
        </w:r>
        <w:r w:rsidR="006E3A2E">
          <w:rPr>
            <w:noProof/>
            <w:webHidden/>
          </w:rPr>
          <w:tab/>
        </w:r>
        <w:r w:rsidR="006E3A2E">
          <w:rPr>
            <w:noProof/>
            <w:webHidden/>
          </w:rPr>
          <w:fldChar w:fldCharType="begin"/>
        </w:r>
        <w:r w:rsidR="006E3A2E">
          <w:rPr>
            <w:noProof/>
            <w:webHidden/>
          </w:rPr>
          <w:instrText xml:space="preserve"> PAGEREF _Toc530986293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4" w:history="1">
        <w:r w:rsidR="006E3A2E" w:rsidRPr="00716C30">
          <w:rPr>
            <w:rStyle w:val="Hyperlink"/>
            <w:noProof/>
          </w:rPr>
          <w:t>2.</w:t>
        </w:r>
        <w:r w:rsidR="006E3A2E">
          <w:rPr>
            <w:rFonts w:asciiTheme="minorHAnsi" w:eastAsiaTheme="minorEastAsia" w:hAnsiTheme="minorHAnsi" w:cstheme="minorBidi"/>
            <w:b w:val="0"/>
            <w:caps w:val="0"/>
            <w:noProof/>
            <w:szCs w:val="22"/>
          </w:rPr>
          <w:tab/>
        </w:r>
        <w:r w:rsidR="006E3A2E" w:rsidRPr="00716C30">
          <w:rPr>
            <w:rStyle w:val="Hyperlink"/>
            <w:noProof/>
          </w:rPr>
          <w:t>INFORMAÇÕES GERAIS</w:t>
        </w:r>
        <w:r w:rsidR="006E3A2E">
          <w:rPr>
            <w:noProof/>
            <w:webHidden/>
          </w:rPr>
          <w:tab/>
        </w:r>
        <w:r w:rsidR="006E3A2E">
          <w:rPr>
            <w:noProof/>
            <w:webHidden/>
          </w:rPr>
          <w:fldChar w:fldCharType="begin"/>
        </w:r>
        <w:r w:rsidR="006E3A2E">
          <w:rPr>
            <w:noProof/>
            <w:webHidden/>
          </w:rPr>
          <w:instrText xml:space="preserve"> PAGEREF _Toc530986294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5" w:history="1">
        <w:r w:rsidR="006E3A2E" w:rsidRPr="00716C30">
          <w:rPr>
            <w:rStyle w:val="Hyperlink"/>
            <w:noProof/>
          </w:rPr>
          <w:t>2.1.</w:t>
        </w:r>
        <w:r w:rsidR="006E3A2E">
          <w:rPr>
            <w:rFonts w:asciiTheme="minorHAnsi" w:eastAsiaTheme="minorEastAsia" w:hAnsiTheme="minorHAnsi" w:cstheme="minorBidi"/>
            <w:b w:val="0"/>
            <w:caps w:val="0"/>
            <w:noProof/>
            <w:szCs w:val="22"/>
          </w:rPr>
          <w:tab/>
        </w:r>
        <w:r w:rsidR="006E3A2E" w:rsidRPr="00716C30">
          <w:rPr>
            <w:rStyle w:val="Hyperlink"/>
            <w:noProof/>
          </w:rPr>
          <w:t>Localização e Acessos</w:t>
        </w:r>
        <w:r w:rsidR="006E3A2E">
          <w:rPr>
            <w:noProof/>
            <w:webHidden/>
          </w:rPr>
          <w:tab/>
        </w:r>
        <w:r w:rsidR="006E3A2E">
          <w:rPr>
            <w:noProof/>
            <w:webHidden/>
          </w:rPr>
          <w:fldChar w:fldCharType="begin"/>
        </w:r>
        <w:r w:rsidR="006E3A2E">
          <w:rPr>
            <w:noProof/>
            <w:webHidden/>
          </w:rPr>
          <w:instrText xml:space="preserve"> PAGEREF _Toc530986295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6" w:history="1">
        <w:r w:rsidR="006E3A2E" w:rsidRPr="00716C30">
          <w:rPr>
            <w:rStyle w:val="Hyperlink"/>
            <w:noProof/>
          </w:rPr>
          <w:t>3.</w:t>
        </w:r>
        <w:r w:rsidR="006E3A2E">
          <w:rPr>
            <w:rFonts w:asciiTheme="minorHAnsi" w:eastAsiaTheme="minorEastAsia" w:hAnsiTheme="minorHAnsi" w:cstheme="minorBidi"/>
            <w:b w:val="0"/>
            <w:caps w:val="0"/>
            <w:noProof/>
            <w:szCs w:val="22"/>
          </w:rPr>
          <w:tab/>
        </w:r>
        <w:r w:rsidR="006E3A2E" w:rsidRPr="00716C30">
          <w:rPr>
            <w:rStyle w:val="Hyperlink"/>
            <w:noProof/>
          </w:rPr>
          <w:t>NORMAS APLICÁVEIS</w:t>
        </w:r>
        <w:r w:rsidR="006E3A2E">
          <w:rPr>
            <w:noProof/>
            <w:webHidden/>
          </w:rPr>
          <w:tab/>
        </w:r>
        <w:r w:rsidR="006E3A2E">
          <w:rPr>
            <w:noProof/>
            <w:webHidden/>
          </w:rPr>
          <w:fldChar w:fldCharType="begin"/>
        </w:r>
        <w:r w:rsidR="006E3A2E">
          <w:rPr>
            <w:noProof/>
            <w:webHidden/>
          </w:rPr>
          <w:instrText xml:space="preserve"> PAGEREF _Toc530986296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7" w:history="1">
        <w:r w:rsidR="006E3A2E" w:rsidRPr="00716C30">
          <w:rPr>
            <w:rStyle w:val="Hyperlink"/>
            <w:noProof/>
          </w:rPr>
          <w:t>4.</w:t>
        </w:r>
        <w:r w:rsidR="006E3A2E">
          <w:rPr>
            <w:rFonts w:asciiTheme="minorHAnsi" w:eastAsiaTheme="minorEastAsia" w:hAnsiTheme="minorHAnsi" w:cstheme="minorBidi"/>
            <w:b w:val="0"/>
            <w:caps w:val="0"/>
            <w:noProof/>
            <w:szCs w:val="22"/>
          </w:rPr>
          <w:tab/>
        </w:r>
        <w:r w:rsidR="006E3A2E" w:rsidRPr="00716C30">
          <w:rPr>
            <w:rStyle w:val="Hyperlink"/>
            <w:noProof/>
          </w:rPr>
          <w:t>ESCOPO DE FORNECIMENTO</w:t>
        </w:r>
        <w:r w:rsidR="006E3A2E">
          <w:rPr>
            <w:noProof/>
            <w:webHidden/>
          </w:rPr>
          <w:tab/>
        </w:r>
        <w:r w:rsidR="006E3A2E">
          <w:rPr>
            <w:noProof/>
            <w:webHidden/>
          </w:rPr>
          <w:fldChar w:fldCharType="begin"/>
        </w:r>
        <w:r w:rsidR="006E3A2E">
          <w:rPr>
            <w:noProof/>
            <w:webHidden/>
          </w:rPr>
          <w:instrText xml:space="preserve"> PAGEREF _Toc530986297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8" w:history="1">
        <w:r w:rsidR="006E3A2E" w:rsidRPr="00716C30">
          <w:rPr>
            <w:rStyle w:val="Hyperlink"/>
            <w:noProof/>
          </w:rPr>
          <w:t>4.1.</w:t>
        </w:r>
        <w:r w:rsidR="006E3A2E">
          <w:rPr>
            <w:rFonts w:asciiTheme="minorHAnsi" w:eastAsiaTheme="minorEastAsia" w:hAnsiTheme="minorHAnsi" w:cstheme="minorBidi"/>
            <w:b w:val="0"/>
            <w:caps w:val="0"/>
            <w:noProof/>
            <w:szCs w:val="22"/>
          </w:rPr>
          <w:tab/>
        </w:r>
        <w:r w:rsidR="006E3A2E" w:rsidRPr="00716C30">
          <w:rPr>
            <w:rStyle w:val="Hyperlink"/>
            <w:noProof/>
          </w:rPr>
          <w:t>Escopo de Fornecimento da CONTRATADA</w:t>
        </w:r>
        <w:r w:rsidR="006E3A2E">
          <w:rPr>
            <w:noProof/>
            <w:webHidden/>
          </w:rPr>
          <w:tab/>
        </w:r>
        <w:r w:rsidR="006E3A2E">
          <w:rPr>
            <w:noProof/>
            <w:webHidden/>
          </w:rPr>
          <w:fldChar w:fldCharType="begin"/>
        </w:r>
        <w:r w:rsidR="006E3A2E">
          <w:rPr>
            <w:noProof/>
            <w:webHidden/>
          </w:rPr>
          <w:instrText xml:space="preserve"> PAGEREF _Toc530986298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299" w:history="1">
        <w:r w:rsidR="006E3A2E" w:rsidRPr="00716C30">
          <w:rPr>
            <w:rStyle w:val="Hyperlink"/>
            <w:noProof/>
          </w:rPr>
          <w:t>4.1.1.</w:t>
        </w:r>
        <w:r w:rsidR="006E3A2E">
          <w:rPr>
            <w:rFonts w:asciiTheme="minorHAnsi" w:eastAsiaTheme="minorEastAsia" w:hAnsiTheme="minorHAnsi" w:cstheme="minorBidi"/>
            <w:b w:val="0"/>
            <w:caps w:val="0"/>
            <w:noProof/>
            <w:szCs w:val="22"/>
          </w:rPr>
          <w:tab/>
        </w:r>
        <w:r w:rsidR="006E3A2E" w:rsidRPr="00716C30">
          <w:rPr>
            <w:rStyle w:val="Hyperlink"/>
            <w:noProof/>
          </w:rPr>
          <w:t>Compatibilização Técnica, Detalhamento Final do Projeto e As Built</w:t>
        </w:r>
        <w:r w:rsidR="006E3A2E">
          <w:rPr>
            <w:noProof/>
            <w:webHidden/>
          </w:rPr>
          <w:tab/>
        </w:r>
        <w:r w:rsidR="006E3A2E">
          <w:rPr>
            <w:noProof/>
            <w:webHidden/>
          </w:rPr>
          <w:fldChar w:fldCharType="begin"/>
        </w:r>
        <w:r w:rsidR="006E3A2E">
          <w:rPr>
            <w:noProof/>
            <w:webHidden/>
          </w:rPr>
          <w:instrText xml:space="preserve"> PAGEREF _Toc530986299 \h </w:instrText>
        </w:r>
        <w:r w:rsidR="006E3A2E">
          <w:rPr>
            <w:noProof/>
            <w:webHidden/>
          </w:rPr>
        </w:r>
        <w:r w:rsidR="006E3A2E">
          <w:rPr>
            <w:noProof/>
            <w:webHidden/>
          </w:rPr>
          <w:fldChar w:fldCharType="separate"/>
        </w:r>
        <w:r w:rsidR="006E3A2E">
          <w:rPr>
            <w:noProof/>
            <w:webHidden/>
          </w:rPr>
          <w:t>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0" w:history="1">
        <w:r w:rsidR="006E3A2E" w:rsidRPr="00716C30">
          <w:rPr>
            <w:rStyle w:val="Hyperlink"/>
            <w:noProof/>
          </w:rPr>
          <w:t>4.1.2.</w:t>
        </w:r>
        <w:r w:rsidR="006E3A2E">
          <w:rPr>
            <w:rFonts w:asciiTheme="minorHAnsi" w:eastAsiaTheme="minorEastAsia" w:hAnsiTheme="minorHAnsi" w:cstheme="minorBidi"/>
            <w:b w:val="0"/>
            <w:caps w:val="0"/>
            <w:noProof/>
            <w:szCs w:val="22"/>
          </w:rPr>
          <w:tab/>
        </w:r>
        <w:r w:rsidR="006E3A2E" w:rsidRPr="00716C30">
          <w:rPr>
            <w:rStyle w:val="Hyperlink"/>
            <w:noProof/>
          </w:rPr>
          <w:t>Serviços Gerais</w:t>
        </w:r>
        <w:r w:rsidR="006E3A2E">
          <w:rPr>
            <w:noProof/>
            <w:webHidden/>
          </w:rPr>
          <w:tab/>
        </w:r>
        <w:r w:rsidR="006E3A2E">
          <w:rPr>
            <w:noProof/>
            <w:webHidden/>
          </w:rPr>
          <w:fldChar w:fldCharType="begin"/>
        </w:r>
        <w:r w:rsidR="006E3A2E">
          <w:rPr>
            <w:noProof/>
            <w:webHidden/>
          </w:rPr>
          <w:instrText xml:space="preserve"> PAGEREF _Toc530986300 \h </w:instrText>
        </w:r>
        <w:r w:rsidR="006E3A2E">
          <w:rPr>
            <w:noProof/>
            <w:webHidden/>
          </w:rPr>
        </w:r>
        <w:r w:rsidR="006E3A2E">
          <w:rPr>
            <w:noProof/>
            <w:webHidden/>
          </w:rPr>
          <w:fldChar w:fldCharType="separate"/>
        </w:r>
        <w:r w:rsidR="006E3A2E">
          <w:rPr>
            <w:noProof/>
            <w:webHidden/>
          </w:rPr>
          <w:t>4</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1" w:history="1">
        <w:r w:rsidR="006E3A2E" w:rsidRPr="00716C30">
          <w:rPr>
            <w:rStyle w:val="Hyperlink"/>
            <w:noProof/>
          </w:rPr>
          <w:t>4.1.3.</w:t>
        </w:r>
        <w:r w:rsidR="006E3A2E">
          <w:rPr>
            <w:rFonts w:asciiTheme="minorHAnsi" w:eastAsiaTheme="minorEastAsia" w:hAnsiTheme="minorHAnsi" w:cstheme="minorBidi"/>
            <w:b w:val="0"/>
            <w:caps w:val="0"/>
            <w:noProof/>
            <w:szCs w:val="22"/>
          </w:rPr>
          <w:tab/>
        </w:r>
        <w:r w:rsidR="006E3A2E" w:rsidRPr="00716C30">
          <w:rPr>
            <w:rStyle w:val="Hyperlink"/>
            <w:noProof/>
          </w:rPr>
          <w:t>Desembalagem, Armazenamento e Movimentação</w:t>
        </w:r>
        <w:r w:rsidR="006E3A2E">
          <w:rPr>
            <w:noProof/>
            <w:webHidden/>
          </w:rPr>
          <w:tab/>
        </w:r>
        <w:r w:rsidR="006E3A2E">
          <w:rPr>
            <w:noProof/>
            <w:webHidden/>
          </w:rPr>
          <w:fldChar w:fldCharType="begin"/>
        </w:r>
        <w:r w:rsidR="006E3A2E">
          <w:rPr>
            <w:noProof/>
            <w:webHidden/>
          </w:rPr>
          <w:instrText xml:space="preserve"> PAGEREF _Toc530986301 \h </w:instrText>
        </w:r>
        <w:r w:rsidR="006E3A2E">
          <w:rPr>
            <w:noProof/>
            <w:webHidden/>
          </w:rPr>
        </w:r>
        <w:r w:rsidR="006E3A2E">
          <w:rPr>
            <w:noProof/>
            <w:webHidden/>
          </w:rPr>
          <w:fldChar w:fldCharType="separate"/>
        </w:r>
        <w:r w:rsidR="006E3A2E">
          <w:rPr>
            <w:noProof/>
            <w:webHidden/>
          </w:rPr>
          <w:t>4</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2" w:history="1">
        <w:r w:rsidR="006E3A2E" w:rsidRPr="00716C30">
          <w:rPr>
            <w:rStyle w:val="Hyperlink"/>
            <w:noProof/>
          </w:rPr>
          <w:t>4.1.4.</w:t>
        </w:r>
        <w:r w:rsidR="006E3A2E">
          <w:rPr>
            <w:rFonts w:asciiTheme="minorHAnsi" w:eastAsiaTheme="minorEastAsia" w:hAnsiTheme="minorHAnsi" w:cstheme="minorBidi"/>
            <w:b w:val="0"/>
            <w:caps w:val="0"/>
            <w:noProof/>
            <w:szCs w:val="22"/>
          </w:rPr>
          <w:tab/>
        </w:r>
        <w:r w:rsidR="006E3A2E" w:rsidRPr="00716C30">
          <w:rPr>
            <w:rStyle w:val="Hyperlink"/>
            <w:noProof/>
          </w:rPr>
          <w:t>Tubulação</w:t>
        </w:r>
        <w:r w:rsidR="006E3A2E">
          <w:rPr>
            <w:noProof/>
            <w:webHidden/>
          </w:rPr>
          <w:tab/>
        </w:r>
        <w:r w:rsidR="006E3A2E">
          <w:rPr>
            <w:noProof/>
            <w:webHidden/>
          </w:rPr>
          <w:fldChar w:fldCharType="begin"/>
        </w:r>
        <w:r w:rsidR="006E3A2E">
          <w:rPr>
            <w:noProof/>
            <w:webHidden/>
          </w:rPr>
          <w:instrText xml:space="preserve"> PAGEREF _Toc530986302 \h </w:instrText>
        </w:r>
        <w:r w:rsidR="006E3A2E">
          <w:rPr>
            <w:noProof/>
            <w:webHidden/>
          </w:rPr>
        </w:r>
        <w:r w:rsidR="006E3A2E">
          <w:rPr>
            <w:noProof/>
            <w:webHidden/>
          </w:rPr>
          <w:fldChar w:fldCharType="separate"/>
        </w:r>
        <w:r w:rsidR="006E3A2E">
          <w:rPr>
            <w:noProof/>
            <w:webHidden/>
          </w:rPr>
          <w:t>5</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3" w:history="1">
        <w:r w:rsidR="006E3A2E" w:rsidRPr="00716C30">
          <w:rPr>
            <w:rStyle w:val="Hyperlink"/>
            <w:noProof/>
          </w:rPr>
          <w:t>4.1.5.</w:t>
        </w:r>
        <w:r w:rsidR="006E3A2E">
          <w:rPr>
            <w:rFonts w:asciiTheme="minorHAnsi" w:eastAsiaTheme="minorEastAsia" w:hAnsiTheme="minorHAnsi" w:cstheme="minorBidi"/>
            <w:b w:val="0"/>
            <w:caps w:val="0"/>
            <w:noProof/>
            <w:szCs w:val="22"/>
          </w:rPr>
          <w:tab/>
        </w:r>
        <w:r w:rsidR="006E3A2E" w:rsidRPr="00716C30">
          <w:rPr>
            <w:rStyle w:val="Hyperlink"/>
            <w:noProof/>
          </w:rPr>
          <w:t>Materiais e Serviços para Execução da Obra</w:t>
        </w:r>
        <w:r w:rsidR="006E3A2E">
          <w:rPr>
            <w:noProof/>
            <w:webHidden/>
          </w:rPr>
          <w:tab/>
        </w:r>
        <w:r w:rsidR="006E3A2E">
          <w:rPr>
            <w:noProof/>
            <w:webHidden/>
          </w:rPr>
          <w:fldChar w:fldCharType="begin"/>
        </w:r>
        <w:r w:rsidR="006E3A2E">
          <w:rPr>
            <w:noProof/>
            <w:webHidden/>
          </w:rPr>
          <w:instrText xml:space="preserve"> PAGEREF _Toc530986303 \h </w:instrText>
        </w:r>
        <w:r w:rsidR="006E3A2E">
          <w:rPr>
            <w:noProof/>
            <w:webHidden/>
          </w:rPr>
        </w:r>
        <w:r w:rsidR="006E3A2E">
          <w:rPr>
            <w:noProof/>
            <w:webHidden/>
          </w:rPr>
          <w:fldChar w:fldCharType="separate"/>
        </w:r>
        <w:r w:rsidR="006E3A2E">
          <w:rPr>
            <w:noProof/>
            <w:webHidden/>
          </w:rPr>
          <w:t>5</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4" w:history="1">
        <w:r w:rsidR="006E3A2E" w:rsidRPr="00716C30">
          <w:rPr>
            <w:rStyle w:val="Hyperlink"/>
            <w:noProof/>
          </w:rPr>
          <w:t>5.</w:t>
        </w:r>
        <w:r w:rsidR="006E3A2E">
          <w:rPr>
            <w:rFonts w:asciiTheme="minorHAnsi" w:eastAsiaTheme="minorEastAsia" w:hAnsiTheme="minorHAnsi" w:cstheme="minorBidi"/>
            <w:b w:val="0"/>
            <w:caps w:val="0"/>
            <w:noProof/>
            <w:szCs w:val="22"/>
          </w:rPr>
          <w:tab/>
        </w:r>
        <w:r w:rsidR="006E3A2E" w:rsidRPr="00716C30">
          <w:rPr>
            <w:rStyle w:val="Hyperlink"/>
            <w:noProof/>
          </w:rPr>
          <w:t>PROCEDIMENTO DE SOLDAGEM TUBULAÇÃO</w:t>
        </w:r>
        <w:r w:rsidR="006E3A2E">
          <w:rPr>
            <w:noProof/>
            <w:webHidden/>
          </w:rPr>
          <w:tab/>
        </w:r>
        <w:r w:rsidR="006E3A2E">
          <w:rPr>
            <w:noProof/>
            <w:webHidden/>
          </w:rPr>
          <w:fldChar w:fldCharType="begin"/>
        </w:r>
        <w:r w:rsidR="006E3A2E">
          <w:rPr>
            <w:noProof/>
            <w:webHidden/>
          </w:rPr>
          <w:instrText xml:space="preserve"> PAGEREF _Toc530986304 \h </w:instrText>
        </w:r>
        <w:r w:rsidR="006E3A2E">
          <w:rPr>
            <w:noProof/>
            <w:webHidden/>
          </w:rPr>
        </w:r>
        <w:r w:rsidR="006E3A2E">
          <w:rPr>
            <w:noProof/>
            <w:webHidden/>
          </w:rPr>
          <w:fldChar w:fldCharType="separate"/>
        </w:r>
        <w:r w:rsidR="006E3A2E">
          <w:rPr>
            <w:noProof/>
            <w:webHidden/>
          </w:rPr>
          <w:t>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5" w:history="1">
        <w:r w:rsidR="006E3A2E" w:rsidRPr="00716C30">
          <w:rPr>
            <w:rStyle w:val="Hyperlink"/>
            <w:noProof/>
          </w:rPr>
          <w:t>5.1.</w:t>
        </w:r>
        <w:r w:rsidR="006E3A2E">
          <w:rPr>
            <w:rFonts w:asciiTheme="minorHAnsi" w:eastAsiaTheme="minorEastAsia" w:hAnsiTheme="minorHAnsi" w:cstheme="minorBidi"/>
            <w:b w:val="0"/>
            <w:caps w:val="0"/>
            <w:noProof/>
            <w:szCs w:val="22"/>
          </w:rPr>
          <w:tab/>
        </w:r>
        <w:r w:rsidR="006E3A2E" w:rsidRPr="00716C30">
          <w:rPr>
            <w:rStyle w:val="Hyperlink"/>
            <w:noProof/>
          </w:rPr>
          <w:t>Soldagem Tubulação de Aço Carbono</w:t>
        </w:r>
        <w:r w:rsidR="006E3A2E">
          <w:rPr>
            <w:noProof/>
            <w:webHidden/>
          </w:rPr>
          <w:tab/>
        </w:r>
        <w:r w:rsidR="006E3A2E">
          <w:rPr>
            <w:noProof/>
            <w:webHidden/>
          </w:rPr>
          <w:fldChar w:fldCharType="begin"/>
        </w:r>
        <w:r w:rsidR="006E3A2E">
          <w:rPr>
            <w:noProof/>
            <w:webHidden/>
          </w:rPr>
          <w:instrText xml:space="preserve"> PAGEREF _Toc530986305 \h </w:instrText>
        </w:r>
        <w:r w:rsidR="006E3A2E">
          <w:rPr>
            <w:noProof/>
            <w:webHidden/>
          </w:rPr>
        </w:r>
        <w:r w:rsidR="006E3A2E">
          <w:rPr>
            <w:noProof/>
            <w:webHidden/>
          </w:rPr>
          <w:fldChar w:fldCharType="separate"/>
        </w:r>
        <w:r w:rsidR="006E3A2E">
          <w:rPr>
            <w:noProof/>
            <w:webHidden/>
          </w:rPr>
          <w:t>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6" w:history="1">
        <w:r w:rsidR="006E3A2E" w:rsidRPr="00716C30">
          <w:rPr>
            <w:rStyle w:val="Hyperlink"/>
            <w:noProof/>
          </w:rPr>
          <w:t>5.2.</w:t>
        </w:r>
        <w:r w:rsidR="006E3A2E">
          <w:rPr>
            <w:rFonts w:asciiTheme="minorHAnsi" w:eastAsiaTheme="minorEastAsia" w:hAnsiTheme="minorHAnsi" w:cstheme="minorBidi"/>
            <w:b w:val="0"/>
            <w:caps w:val="0"/>
            <w:noProof/>
            <w:szCs w:val="22"/>
          </w:rPr>
          <w:tab/>
        </w:r>
        <w:r w:rsidR="006E3A2E" w:rsidRPr="00716C30">
          <w:rPr>
            <w:rStyle w:val="Hyperlink"/>
            <w:noProof/>
          </w:rPr>
          <w:t>Soldagem Tubulação em Aço Inoxidável AISI 304 Padrão OD</w:t>
        </w:r>
        <w:r w:rsidR="006E3A2E">
          <w:rPr>
            <w:noProof/>
            <w:webHidden/>
          </w:rPr>
          <w:tab/>
        </w:r>
        <w:r w:rsidR="006E3A2E">
          <w:rPr>
            <w:noProof/>
            <w:webHidden/>
          </w:rPr>
          <w:fldChar w:fldCharType="begin"/>
        </w:r>
        <w:r w:rsidR="006E3A2E">
          <w:rPr>
            <w:noProof/>
            <w:webHidden/>
          </w:rPr>
          <w:instrText xml:space="preserve"> PAGEREF _Toc530986306 \h </w:instrText>
        </w:r>
        <w:r w:rsidR="006E3A2E">
          <w:rPr>
            <w:noProof/>
            <w:webHidden/>
          </w:rPr>
        </w:r>
        <w:r w:rsidR="006E3A2E">
          <w:rPr>
            <w:noProof/>
            <w:webHidden/>
          </w:rPr>
          <w:fldChar w:fldCharType="separate"/>
        </w:r>
        <w:r w:rsidR="006E3A2E">
          <w:rPr>
            <w:noProof/>
            <w:webHidden/>
          </w:rPr>
          <w:t>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7" w:history="1">
        <w:r w:rsidR="006E3A2E" w:rsidRPr="00716C30">
          <w:rPr>
            <w:rStyle w:val="Hyperlink"/>
            <w:noProof/>
          </w:rPr>
          <w:t>5.3.</w:t>
        </w:r>
        <w:r w:rsidR="006E3A2E">
          <w:rPr>
            <w:rFonts w:asciiTheme="minorHAnsi" w:eastAsiaTheme="minorEastAsia" w:hAnsiTheme="minorHAnsi" w:cstheme="minorBidi"/>
            <w:b w:val="0"/>
            <w:caps w:val="0"/>
            <w:noProof/>
            <w:szCs w:val="22"/>
          </w:rPr>
          <w:tab/>
        </w:r>
        <w:r w:rsidR="006E3A2E" w:rsidRPr="00716C30">
          <w:rPr>
            <w:rStyle w:val="Hyperlink"/>
            <w:noProof/>
          </w:rPr>
          <w:t>Soldagem Tubulação em Aço Inoxidável AISI 316L Padrão OD ASME BPE</w:t>
        </w:r>
        <w:r w:rsidR="006E3A2E">
          <w:rPr>
            <w:noProof/>
            <w:webHidden/>
          </w:rPr>
          <w:tab/>
        </w:r>
        <w:r w:rsidR="006E3A2E">
          <w:rPr>
            <w:noProof/>
            <w:webHidden/>
          </w:rPr>
          <w:fldChar w:fldCharType="begin"/>
        </w:r>
        <w:r w:rsidR="006E3A2E">
          <w:rPr>
            <w:noProof/>
            <w:webHidden/>
          </w:rPr>
          <w:instrText xml:space="preserve"> PAGEREF _Toc530986307 \h </w:instrText>
        </w:r>
        <w:r w:rsidR="006E3A2E">
          <w:rPr>
            <w:noProof/>
            <w:webHidden/>
          </w:rPr>
        </w:r>
        <w:r w:rsidR="006E3A2E">
          <w:rPr>
            <w:noProof/>
            <w:webHidden/>
          </w:rPr>
          <w:fldChar w:fldCharType="separate"/>
        </w:r>
        <w:r w:rsidR="006E3A2E">
          <w:rPr>
            <w:noProof/>
            <w:webHidden/>
          </w:rPr>
          <w:t>8</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8" w:history="1">
        <w:r w:rsidR="006E3A2E" w:rsidRPr="00716C30">
          <w:rPr>
            <w:rStyle w:val="Hyperlink"/>
            <w:noProof/>
          </w:rPr>
          <w:t>6.</w:t>
        </w:r>
        <w:r w:rsidR="006E3A2E">
          <w:rPr>
            <w:rFonts w:asciiTheme="minorHAnsi" w:eastAsiaTheme="minorEastAsia" w:hAnsiTheme="minorHAnsi" w:cstheme="minorBidi"/>
            <w:b w:val="0"/>
            <w:caps w:val="0"/>
            <w:noProof/>
            <w:szCs w:val="22"/>
          </w:rPr>
          <w:tab/>
        </w:r>
        <w:r w:rsidR="006E3A2E" w:rsidRPr="00716C30">
          <w:rPr>
            <w:rStyle w:val="Hyperlink"/>
            <w:noProof/>
          </w:rPr>
          <w:t>TESTE HIDROSTÁTICO</w:t>
        </w:r>
        <w:r w:rsidR="006E3A2E">
          <w:rPr>
            <w:noProof/>
            <w:webHidden/>
          </w:rPr>
          <w:tab/>
        </w:r>
        <w:r w:rsidR="006E3A2E">
          <w:rPr>
            <w:noProof/>
            <w:webHidden/>
          </w:rPr>
          <w:fldChar w:fldCharType="begin"/>
        </w:r>
        <w:r w:rsidR="006E3A2E">
          <w:rPr>
            <w:noProof/>
            <w:webHidden/>
          </w:rPr>
          <w:instrText xml:space="preserve"> PAGEREF _Toc530986308 \h </w:instrText>
        </w:r>
        <w:r w:rsidR="006E3A2E">
          <w:rPr>
            <w:noProof/>
            <w:webHidden/>
          </w:rPr>
        </w:r>
        <w:r w:rsidR="006E3A2E">
          <w:rPr>
            <w:noProof/>
            <w:webHidden/>
          </w:rPr>
          <w:fldChar w:fldCharType="separate"/>
        </w:r>
        <w:r w:rsidR="006E3A2E">
          <w:rPr>
            <w:noProof/>
            <w:webHidden/>
          </w:rPr>
          <w:t>11</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09" w:history="1">
        <w:r w:rsidR="006E3A2E" w:rsidRPr="00716C30">
          <w:rPr>
            <w:rStyle w:val="Hyperlink"/>
            <w:noProof/>
          </w:rPr>
          <w:t>7.</w:t>
        </w:r>
        <w:r w:rsidR="006E3A2E">
          <w:rPr>
            <w:rFonts w:asciiTheme="minorHAnsi" w:eastAsiaTheme="minorEastAsia" w:hAnsiTheme="minorHAnsi" w:cstheme="minorBidi"/>
            <w:b w:val="0"/>
            <w:caps w:val="0"/>
            <w:noProof/>
            <w:szCs w:val="22"/>
          </w:rPr>
          <w:tab/>
        </w:r>
        <w:r w:rsidR="006E3A2E" w:rsidRPr="00716C30">
          <w:rPr>
            <w:rStyle w:val="Hyperlink"/>
            <w:noProof/>
          </w:rPr>
          <w:t>DECAPAGEM E PASSIVAÇÃO</w:t>
        </w:r>
        <w:r w:rsidR="006E3A2E">
          <w:rPr>
            <w:noProof/>
            <w:webHidden/>
          </w:rPr>
          <w:tab/>
        </w:r>
        <w:r w:rsidR="006E3A2E">
          <w:rPr>
            <w:noProof/>
            <w:webHidden/>
          </w:rPr>
          <w:fldChar w:fldCharType="begin"/>
        </w:r>
        <w:r w:rsidR="006E3A2E">
          <w:rPr>
            <w:noProof/>
            <w:webHidden/>
          </w:rPr>
          <w:instrText xml:space="preserve"> PAGEREF _Toc530986309 \h </w:instrText>
        </w:r>
        <w:r w:rsidR="006E3A2E">
          <w:rPr>
            <w:noProof/>
            <w:webHidden/>
          </w:rPr>
        </w:r>
        <w:r w:rsidR="006E3A2E">
          <w:rPr>
            <w:noProof/>
            <w:webHidden/>
          </w:rPr>
          <w:fldChar w:fldCharType="separate"/>
        </w:r>
        <w:r w:rsidR="006E3A2E">
          <w:rPr>
            <w:noProof/>
            <w:webHidden/>
          </w:rPr>
          <w:t>12</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0" w:history="1">
        <w:r w:rsidR="006E3A2E" w:rsidRPr="00716C30">
          <w:rPr>
            <w:rStyle w:val="Hyperlink"/>
            <w:noProof/>
          </w:rPr>
          <w:t>8.</w:t>
        </w:r>
        <w:r w:rsidR="006E3A2E">
          <w:rPr>
            <w:rFonts w:asciiTheme="minorHAnsi" w:eastAsiaTheme="minorEastAsia" w:hAnsiTheme="minorHAnsi" w:cstheme="minorBidi"/>
            <w:b w:val="0"/>
            <w:caps w:val="0"/>
            <w:noProof/>
            <w:szCs w:val="22"/>
          </w:rPr>
          <w:tab/>
        </w:r>
        <w:r w:rsidR="006E3A2E" w:rsidRPr="00716C30">
          <w:rPr>
            <w:rStyle w:val="Hyperlink"/>
            <w:noProof/>
          </w:rPr>
          <w:t>PINTURAS</w:t>
        </w:r>
        <w:r w:rsidR="006E3A2E">
          <w:rPr>
            <w:noProof/>
            <w:webHidden/>
          </w:rPr>
          <w:tab/>
        </w:r>
        <w:r w:rsidR="006E3A2E">
          <w:rPr>
            <w:noProof/>
            <w:webHidden/>
          </w:rPr>
          <w:fldChar w:fldCharType="begin"/>
        </w:r>
        <w:r w:rsidR="006E3A2E">
          <w:rPr>
            <w:noProof/>
            <w:webHidden/>
          </w:rPr>
          <w:instrText xml:space="preserve"> PAGEREF _Toc530986310 \h </w:instrText>
        </w:r>
        <w:r w:rsidR="006E3A2E">
          <w:rPr>
            <w:noProof/>
            <w:webHidden/>
          </w:rPr>
        </w:r>
        <w:r w:rsidR="006E3A2E">
          <w:rPr>
            <w:noProof/>
            <w:webHidden/>
          </w:rPr>
          <w:fldChar w:fldCharType="separate"/>
        </w:r>
        <w:r w:rsidR="006E3A2E">
          <w:rPr>
            <w:noProof/>
            <w:webHidden/>
          </w:rPr>
          <w:t>12</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1" w:history="1">
        <w:r w:rsidR="006E3A2E" w:rsidRPr="00716C30">
          <w:rPr>
            <w:rStyle w:val="Hyperlink"/>
            <w:noProof/>
          </w:rPr>
          <w:t>9.</w:t>
        </w:r>
        <w:r w:rsidR="006E3A2E">
          <w:rPr>
            <w:rFonts w:asciiTheme="minorHAnsi" w:eastAsiaTheme="minorEastAsia" w:hAnsiTheme="minorHAnsi" w:cstheme="minorBidi"/>
            <w:b w:val="0"/>
            <w:caps w:val="0"/>
            <w:noProof/>
            <w:szCs w:val="22"/>
          </w:rPr>
          <w:tab/>
        </w:r>
        <w:r w:rsidR="006E3A2E" w:rsidRPr="00716C30">
          <w:rPr>
            <w:rStyle w:val="Hyperlink"/>
            <w:noProof/>
          </w:rPr>
          <w:t>ISOLAMENTO TÉRMICO</w:t>
        </w:r>
        <w:r w:rsidR="006E3A2E">
          <w:rPr>
            <w:noProof/>
            <w:webHidden/>
          </w:rPr>
          <w:tab/>
        </w:r>
        <w:r w:rsidR="006E3A2E">
          <w:rPr>
            <w:noProof/>
            <w:webHidden/>
          </w:rPr>
          <w:fldChar w:fldCharType="begin"/>
        </w:r>
        <w:r w:rsidR="006E3A2E">
          <w:rPr>
            <w:noProof/>
            <w:webHidden/>
          </w:rPr>
          <w:instrText xml:space="preserve"> PAGEREF _Toc530986311 \h </w:instrText>
        </w:r>
        <w:r w:rsidR="006E3A2E">
          <w:rPr>
            <w:noProof/>
            <w:webHidden/>
          </w:rPr>
        </w:r>
        <w:r w:rsidR="006E3A2E">
          <w:rPr>
            <w:noProof/>
            <w:webHidden/>
          </w:rPr>
          <w:fldChar w:fldCharType="separate"/>
        </w:r>
        <w:r w:rsidR="006E3A2E">
          <w:rPr>
            <w:noProof/>
            <w:webHidden/>
          </w:rPr>
          <w:t>12</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2" w:history="1">
        <w:r w:rsidR="006E3A2E" w:rsidRPr="00716C30">
          <w:rPr>
            <w:rStyle w:val="Hyperlink"/>
            <w:noProof/>
          </w:rPr>
          <w:t>10.</w:t>
        </w:r>
        <w:r w:rsidR="006E3A2E">
          <w:rPr>
            <w:rFonts w:asciiTheme="minorHAnsi" w:eastAsiaTheme="minorEastAsia" w:hAnsiTheme="minorHAnsi" w:cstheme="minorBidi"/>
            <w:b w:val="0"/>
            <w:caps w:val="0"/>
            <w:noProof/>
            <w:szCs w:val="22"/>
          </w:rPr>
          <w:tab/>
        </w:r>
        <w:r w:rsidR="006E3A2E" w:rsidRPr="00716C30">
          <w:rPr>
            <w:rStyle w:val="Hyperlink"/>
            <w:noProof/>
          </w:rPr>
          <w:t>COMISSIONAMENTO E START UP</w:t>
        </w:r>
        <w:r w:rsidR="006E3A2E">
          <w:rPr>
            <w:noProof/>
            <w:webHidden/>
          </w:rPr>
          <w:tab/>
        </w:r>
        <w:r w:rsidR="006E3A2E">
          <w:rPr>
            <w:noProof/>
            <w:webHidden/>
          </w:rPr>
          <w:fldChar w:fldCharType="begin"/>
        </w:r>
        <w:r w:rsidR="006E3A2E">
          <w:rPr>
            <w:noProof/>
            <w:webHidden/>
          </w:rPr>
          <w:instrText xml:space="preserve"> PAGEREF _Toc530986312 \h </w:instrText>
        </w:r>
        <w:r w:rsidR="006E3A2E">
          <w:rPr>
            <w:noProof/>
            <w:webHidden/>
          </w:rPr>
        </w:r>
        <w:r w:rsidR="006E3A2E">
          <w:rPr>
            <w:noProof/>
            <w:webHidden/>
          </w:rPr>
          <w:fldChar w:fldCharType="separate"/>
        </w:r>
        <w:r w:rsidR="006E3A2E">
          <w:rPr>
            <w:noProof/>
            <w:webHidden/>
          </w:rPr>
          <w:t>12</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3" w:history="1">
        <w:r w:rsidR="006E3A2E" w:rsidRPr="00716C30">
          <w:rPr>
            <w:rStyle w:val="Hyperlink"/>
            <w:noProof/>
          </w:rPr>
          <w:t>11.</w:t>
        </w:r>
        <w:r w:rsidR="006E3A2E">
          <w:rPr>
            <w:rFonts w:asciiTheme="minorHAnsi" w:eastAsiaTheme="minorEastAsia" w:hAnsiTheme="minorHAnsi" w:cstheme="minorBidi"/>
            <w:b w:val="0"/>
            <w:caps w:val="0"/>
            <w:noProof/>
            <w:szCs w:val="22"/>
          </w:rPr>
          <w:tab/>
        </w:r>
        <w:r w:rsidR="006E3A2E" w:rsidRPr="00716C30">
          <w:rPr>
            <w:rStyle w:val="Hyperlink"/>
            <w:noProof/>
          </w:rPr>
          <w:t>IDENTIFICAÇÃO DAS TUBULAÇÕES</w:t>
        </w:r>
        <w:r w:rsidR="006E3A2E">
          <w:rPr>
            <w:noProof/>
            <w:webHidden/>
          </w:rPr>
          <w:tab/>
        </w:r>
        <w:r w:rsidR="006E3A2E">
          <w:rPr>
            <w:noProof/>
            <w:webHidden/>
          </w:rPr>
          <w:fldChar w:fldCharType="begin"/>
        </w:r>
        <w:r w:rsidR="006E3A2E">
          <w:rPr>
            <w:noProof/>
            <w:webHidden/>
          </w:rPr>
          <w:instrText xml:space="preserve"> PAGEREF _Toc530986313 \h </w:instrText>
        </w:r>
        <w:r w:rsidR="006E3A2E">
          <w:rPr>
            <w:noProof/>
            <w:webHidden/>
          </w:rPr>
        </w:r>
        <w:r w:rsidR="006E3A2E">
          <w:rPr>
            <w:noProof/>
            <w:webHidden/>
          </w:rPr>
          <w:fldChar w:fldCharType="separate"/>
        </w:r>
        <w:r w:rsidR="006E3A2E">
          <w:rPr>
            <w:noProof/>
            <w:webHidden/>
          </w:rPr>
          <w:t>13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4" w:history="1">
        <w:r w:rsidR="006E3A2E" w:rsidRPr="00716C30">
          <w:rPr>
            <w:rStyle w:val="Hyperlink"/>
            <w:noProof/>
          </w:rPr>
          <w:t>12.</w:t>
        </w:r>
        <w:r w:rsidR="006E3A2E">
          <w:rPr>
            <w:rFonts w:asciiTheme="minorHAnsi" w:eastAsiaTheme="minorEastAsia" w:hAnsiTheme="minorHAnsi" w:cstheme="minorBidi"/>
            <w:b w:val="0"/>
            <w:caps w:val="0"/>
            <w:noProof/>
            <w:szCs w:val="22"/>
          </w:rPr>
          <w:tab/>
        </w:r>
        <w:r w:rsidR="006E3A2E" w:rsidRPr="00716C30">
          <w:rPr>
            <w:rStyle w:val="Hyperlink"/>
            <w:noProof/>
          </w:rPr>
          <w:t>DATA BOOK</w:t>
        </w:r>
        <w:r w:rsidR="006E3A2E">
          <w:rPr>
            <w:noProof/>
            <w:webHidden/>
          </w:rPr>
          <w:tab/>
        </w:r>
        <w:r w:rsidR="006E3A2E">
          <w:rPr>
            <w:noProof/>
            <w:webHidden/>
          </w:rPr>
          <w:fldChar w:fldCharType="begin"/>
        </w:r>
        <w:r w:rsidR="006E3A2E">
          <w:rPr>
            <w:noProof/>
            <w:webHidden/>
          </w:rPr>
          <w:instrText xml:space="preserve"> PAGEREF _Toc530986314 \h </w:instrText>
        </w:r>
        <w:r w:rsidR="006E3A2E">
          <w:rPr>
            <w:noProof/>
            <w:webHidden/>
          </w:rPr>
        </w:r>
        <w:r w:rsidR="006E3A2E">
          <w:rPr>
            <w:noProof/>
            <w:webHidden/>
          </w:rPr>
          <w:fldChar w:fldCharType="separate"/>
        </w:r>
        <w:r w:rsidR="006E3A2E">
          <w:rPr>
            <w:noProof/>
            <w:webHidden/>
          </w:rPr>
          <w:t>17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5" w:history="1">
        <w:r w:rsidR="006E3A2E" w:rsidRPr="00716C30">
          <w:rPr>
            <w:rStyle w:val="Hyperlink"/>
            <w:noProof/>
          </w:rPr>
          <w:t>12.1.</w:t>
        </w:r>
        <w:r w:rsidR="006E3A2E">
          <w:rPr>
            <w:rFonts w:asciiTheme="minorHAnsi" w:eastAsiaTheme="minorEastAsia" w:hAnsiTheme="minorHAnsi" w:cstheme="minorBidi"/>
            <w:b w:val="0"/>
            <w:caps w:val="0"/>
            <w:noProof/>
            <w:szCs w:val="22"/>
          </w:rPr>
          <w:tab/>
        </w:r>
        <w:r w:rsidR="006E3A2E" w:rsidRPr="00716C30">
          <w:rPr>
            <w:rStyle w:val="Hyperlink"/>
            <w:noProof/>
          </w:rPr>
          <w:t>Data Book (Black Utilities)</w:t>
        </w:r>
        <w:r w:rsidR="006E3A2E">
          <w:rPr>
            <w:noProof/>
            <w:webHidden/>
          </w:rPr>
          <w:tab/>
        </w:r>
        <w:r w:rsidR="006E3A2E">
          <w:rPr>
            <w:noProof/>
            <w:webHidden/>
          </w:rPr>
          <w:fldChar w:fldCharType="begin"/>
        </w:r>
        <w:r w:rsidR="006E3A2E">
          <w:rPr>
            <w:noProof/>
            <w:webHidden/>
          </w:rPr>
          <w:instrText xml:space="preserve"> PAGEREF _Toc530986315 \h </w:instrText>
        </w:r>
        <w:r w:rsidR="006E3A2E">
          <w:rPr>
            <w:noProof/>
            <w:webHidden/>
          </w:rPr>
        </w:r>
        <w:r w:rsidR="006E3A2E">
          <w:rPr>
            <w:noProof/>
            <w:webHidden/>
          </w:rPr>
          <w:fldChar w:fldCharType="separate"/>
        </w:r>
        <w:r w:rsidR="006E3A2E">
          <w:rPr>
            <w:noProof/>
            <w:webHidden/>
          </w:rPr>
          <w:t>17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6" w:history="1">
        <w:r w:rsidR="006E3A2E" w:rsidRPr="00716C30">
          <w:rPr>
            <w:rStyle w:val="Hyperlink"/>
            <w:noProof/>
          </w:rPr>
          <w:t>12.2.</w:t>
        </w:r>
        <w:r w:rsidR="006E3A2E">
          <w:rPr>
            <w:rFonts w:asciiTheme="minorHAnsi" w:eastAsiaTheme="minorEastAsia" w:hAnsiTheme="minorHAnsi" w:cstheme="minorBidi"/>
            <w:b w:val="0"/>
            <w:caps w:val="0"/>
            <w:noProof/>
            <w:szCs w:val="22"/>
          </w:rPr>
          <w:tab/>
        </w:r>
        <w:r w:rsidR="006E3A2E" w:rsidRPr="00716C30">
          <w:rPr>
            <w:rStyle w:val="Hyperlink"/>
            <w:noProof/>
          </w:rPr>
          <w:t>Data Book (Clean Utilities)</w:t>
        </w:r>
        <w:r w:rsidR="006E3A2E">
          <w:rPr>
            <w:noProof/>
            <w:webHidden/>
          </w:rPr>
          <w:tab/>
        </w:r>
        <w:r w:rsidR="006E3A2E">
          <w:rPr>
            <w:noProof/>
            <w:webHidden/>
          </w:rPr>
          <w:fldChar w:fldCharType="begin"/>
        </w:r>
        <w:r w:rsidR="006E3A2E">
          <w:rPr>
            <w:noProof/>
            <w:webHidden/>
          </w:rPr>
          <w:instrText xml:space="preserve"> PAGEREF _Toc530986316 \h </w:instrText>
        </w:r>
        <w:r w:rsidR="006E3A2E">
          <w:rPr>
            <w:noProof/>
            <w:webHidden/>
          </w:rPr>
        </w:r>
        <w:r w:rsidR="006E3A2E">
          <w:rPr>
            <w:noProof/>
            <w:webHidden/>
          </w:rPr>
          <w:fldChar w:fldCharType="separate"/>
        </w:r>
        <w:r w:rsidR="006E3A2E">
          <w:rPr>
            <w:noProof/>
            <w:webHidden/>
          </w:rPr>
          <w:t>17</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7" w:history="1">
        <w:r w:rsidR="006E3A2E" w:rsidRPr="00716C30">
          <w:rPr>
            <w:rStyle w:val="Hyperlink"/>
            <w:noProof/>
          </w:rPr>
          <w:t>13.</w:t>
        </w:r>
        <w:r w:rsidR="006E3A2E">
          <w:rPr>
            <w:rFonts w:asciiTheme="minorHAnsi" w:eastAsiaTheme="minorEastAsia" w:hAnsiTheme="minorHAnsi" w:cstheme="minorBidi"/>
            <w:b w:val="0"/>
            <w:caps w:val="0"/>
            <w:noProof/>
            <w:szCs w:val="22"/>
          </w:rPr>
          <w:tab/>
        </w:r>
        <w:r>
          <w:rPr>
            <w:rStyle w:val="Hyperlink"/>
            <w:noProof/>
          </w:rPr>
          <w:t>MOBILIZAÇÃO</w:t>
        </w:r>
        <w:r w:rsidR="006E3A2E">
          <w:rPr>
            <w:noProof/>
            <w:webHidden/>
          </w:rPr>
          <w:tab/>
        </w:r>
        <w:r w:rsidR="006E3A2E">
          <w:rPr>
            <w:noProof/>
            <w:webHidden/>
          </w:rPr>
          <w:fldChar w:fldCharType="begin"/>
        </w:r>
        <w:r w:rsidR="006E3A2E">
          <w:rPr>
            <w:noProof/>
            <w:webHidden/>
          </w:rPr>
          <w:instrText xml:space="preserve"> PAGEREF _Toc530986317 \h </w:instrText>
        </w:r>
        <w:r w:rsidR="006E3A2E">
          <w:rPr>
            <w:noProof/>
            <w:webHidden/>
          </w:rPr>
        </w:r>
        <w:r w:rsidR="006E3A2E">
          <w:rPr>
            <w:noProof/>
            <w:webHidden/>
          </w:rPr>
          <w:fldChar w:fldCharType="separate"/>
        </w:r>
        <w:r w:rsidR="006E3A2E">
          <w:rPr>
            <w:noProof/>
            <w:webHidden/>
          </w:rPr>
          <w:t>19</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8" w:history="1">
        <w:r w:rsidR="006E3A2E" w:rsidRPr="00716C30">
          <w:rPr>
            <w:rStyle w:val="Hyperlink"/>
            <w:noProof/>
          </w:rPr>
          <w:t>14.</w:t>
        </w:r>
        <w:r w:rsidR="006E3A2E">
          <w:rPr>
            <w:rFonts w:asciiTheme="minorHAnsi" w:eastAsiaTheme="minorEastAsia" w:hAnsiTheme="minorHAnsi" w:cstheme="minorBidi"/>
            <w:b w:val="0"/>
            <w:caps w:val="0"/>
            <w:noProof/>
            <w:szCs w:val="22"/>
          </w:rPr>
          <w:tab/>
        </w:r>
        <w:r w:rsidR="006E3A2E" w:rsidRPr="00716C30">
          <w:rPr>
            <w:rStyle w:val="Hyperlink"/>
            <w:noProof/>
          </w:rPr>
          <w:t>OBRIGAÇÕES DO INSTITUTO BUTANTAN</w:t>
        </w:r>
        <w:r w:rsidR="006E3A2E">
          <w:rPr>
            <w:noProof/>
            <w:webHidden/>
          </w:rPr>
          <w:tab/>
        </w:r>
        <w:r w:rsidR="006E3A2E">
          <w:rPr>
            <w:noProof/>
            <w:webHidden/>
          </w:rPr>
          <w:fldChar w:fldCharType="begin"/>
        </w:r>
        <w:r w:rsidR="006E3A2E">
          <w:rPr>
            <w:noProof/>
            <w:webHidden/>
          </w:rPr>
          <w:instrText xml:space="preserve"> PAGEREF _Toc530986318 \h </w:instrText>
        </w:r>
        <w:r w:rsidR="006E3A2E">
          <w:rPr>
            <w:noProof/>
            <w:webHidden/>
          </w:rPr>
        </w:r>
        <w:r w:rsidR="006E3A2E">
          <w:rPr>
            <w:noProof/>
            <w:webHidden/>
          </w:rPr>
          <w:fldChar w:fldCharType="separate"/>
        </w:r>
        <w:r w:rsidR="006E3A2E">
          <w:rPr>
            <w:noProof/>
            <w:webHidden/>
          </w:rPr>
          <w:t>20</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19" w:history="1">
        <w:r w:rsidR="006E3A2E" w:rsidRPr="00716C30">
          <w:rPr>
            <w:rStyle w:val="Hyperlink"/>
            <w:noProof/>
          </w:rPr>
          <w:t>15.</w:t>
        </w:r>
        <w:r w:rsidR="006E3A2E">
          <w:rPr>
            <w:rFonts w:asciiTheme="minorHAnsi" w:eastAsiaTheme="minorEastAsia" w:hAnsiTheme="minorHAnsi" w:cstheme="minorBidi"/>
            <w:b w:val="0"/>
            <w:caps w:val="0"/>
            <w:noProof/>
            <w:szCs w:val="22"/>
          </w:rPr>
          <w:tab/>
        </w:r>
        <w:r w:rsidR="006E3A2E" w:rsidRPr="00716C30">
          <w:rPr>
            <w:rStyle w:val="Hyperlink"/>
            <w:noProof/>
          </w:rPr>
          <w:t>OBRIGAÇÕES DA CONTRATADA</w:t>
        </w:r>
        <w:r w:rsidR="006E3A2E">
          <w:rPr>
            <w:noProof/>
            <w:webHidden/>
          </w:rPr>
          <w:tab/>
        </w:r>
        <w:r w:rsidR="006E3A2E">
          <w:rPr>
            <w:noProof/>
            <w:webHidden/>
          </w:rPr>
          <w:fldChar w:fldCharType="begin"/>
        </w:r>
        <w:r w:rsidR="006E3A2E">
          <w:rPr>
            <w:noProof/>
            <w:webHidden/>
          </w:rPr>
          <w:instrText xml:space="preserve"> PAGEREF _Toc530986319 \h </w:instrText>
        </w:r>
        <w:r w:rsidR="006E3A2E">
          <w:rPr>
            <w:noProof/>
            <w:webHidden/>
          </w:rPr>
        </w:r>
        <w:r w:rsidR="006E3A2E">
          <w:rPr>
            <w:noProof/>
            <w:webHidden/>
          </w:rPr>
          <w:fldChar w:fldCharType="separate"/>
        </w:r>
        <w:r w:rsidR="006E3A2E">
          <w:rPr>
            <w:noProof/>
            <w:webHidden/>
          </w:rPr>
          <w:t>20</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20" w:history="1">
        <w:r w:rsidR="006E3A2E" w:rsidRPr="00716C30">
          <w:rPr>
            <w:rStyle w:val="Hyperlink"/>
            <w:noProof/>
          </w:rPr>
          <w:t>16.</w:t>
        </w:r>
        <w:r w:rsidR="006E3A2E">
          <w:rPr>
            <w:rFonts w:asciiTheme="minorHAnsi" w:eastAsiaTheme="minorEastAsia" w:hAnsiTheme="minorHAnsi" w:cstheme="minorBidi"/>
            <w:b w:val="0"/>
            <w:caps w:val="0"/>
            <w:noProof/>
            <w:szCs w:val="22"/>
          </w:rPr>
          <w:tab/>
        </w:r>
        <w:r w:rsidR="006E3A2E" w:rsidRPr="00716C30">
          <w:rPr>
            <w:rStyle w:val="Hyperlink"/>
            <w:noProof/>
          </w:rPr>
          <w:t>PRAZO, CRONOGRAMA E MARCOS CONTRATUAIS</w:t>
        </w:r>
        <w:r w:rsidR="006E3A2E">
          <w:rPr>
            <w:noProof/>
            <w:webHidden/>
          </w:rPr>
          <w:tab/>
        </w:r>
        <w:r w:rsidR="006E3A2E">
          <w:rPr>
            <w:noProof/>
            <w:webHidden/>
          </w:rPr>
          <w:fldChar w:fldCharType="begin"/>
        </w:r>
        <w:r w:rsidR="006E3A2E">
          <w:rPr>
            <w:noProof/>
            <w:webHidden/>
          </w:rPr>
          <w:instrText xml:space="preserve"> PAGEREF _Toc530986320 \h </w:instrText>
        </w:r>
        <w:r w:rsidR="006E3A2E">
          <w:rPr>
            <w:noProof/>
            <w:webHidden/>
          </w:rPr>
        </w:r>
        <w:r w:rsidR="006E3A2E">
          <w:rPr>
            <w:noProof/>
            <w:webHidden/>
          </w:rPr>
          <w:fldChar w:fldCharType="separate"/>
        </w:r>
        <w:r w:rsidR="006E3A2E">
          <w:rPr>
            <w:noProof/>
            <w:webHidden/>
          </w:rPr>
          <w:t>23</w:t>
        </w:r>
        <w:r w:rsidR="006E3A2E">
          <w:rPr>
            <w:noProof/>
            <w:webHidden/>
          </w:rPr>
          <w:fldChar w:fldCharType="end"/>
        </w:r>
      </w:hyperlink>
    </w:p>
    <w:p w:rsidR="006E3A2E" w:rsidRDefault="00A27032">
      <w:pPr>
        <w:pStyle w:val="Sumrio1"/>
        <w:rPr>
          <w:rFonts w:asciiTheme="minorHAnsi" w:eastAsiaTheme="minorEastAsia" w:hAnsiTheme="minorHAnsi" w:cstheme="minorBidi"/>
          <w:b w:val="0"/>
          <w:caps w:val="0"/>
          <w:noProof/>
          <w:szCs w:val="22"/>
        </w:rPr>
      </w:pPr>
      <w:hyperlink w:anchor="_Toc530986321" w:history="1">
        <w:r w:rsidR="006E3A2E" w:rsidRPr="00716C30">
          <w:rPr>
            <w:rStyle w:val="Hyperlink"/>
            <w:noProof/>
          </w:rPr>
          <w:t>17.</w:t>
        </w:r>
        <w:r w:rsidR="006E3A2E">
          <w:rPr>
            <w:rFonts w:asciiTheme="minorHAnsi" w:eastAsiaTheme="minorEastAsia" w:hAnsiTheme="minorHAnsi" w:cstheme="minorBidi"/>
            <w:b w:val="0"/>
            <w:caps w:val="0"/>
            <w:noProof/>
            <w:szCs w:val="22"/>
          </w:rPr>
          <w:tab/>
        </w:r>
        <w:r w:rsidR="006E3A2E" w:rsidRPr="00716C30">
          <w:rPr>
            <w:rStyle w:val="Hyperlink"/>
            <w:noProof/>
          </w:rPr>
          <w:t>LISTA DE DOCUMENTOS DO PROJETO</w:t>
        </w:r>
        <w:r w:rsidR="006E3A2E">
          <w:rPr>
            <w:noProof/>
            <w:webHidden/>
          </w:rPr>
          <w:tab/>
        </w:r>
        <w:r w:rsidR="006E3A2E">
          <w:rPr>
            <w:noProof/>
            <w:webHidden/>
          </w:rPr>
          <w:fldChar w:fldCharType="begin"/>
        </w:r>
        <w:r w:rsidR="006E3A2E">
          <w:rPr>
            <w:noProof/>
            <w:webHidden/>
          </w:rPr>
          <w:instrText xml:space="preserve"> PAGEREF _Toc530986321 \h </w:instrText>
        </w:r>
        <w:r w:rsidR="006E3A2E">
          <w:rPr>
            <w:noProof/>
            <w:webHidden/>
          </w:rPr>
        </w:r>
        <w:r w:rsidR="006E3A2E">
          <w:rPr>
            <w:noProof/>
            <w:webHidden/>
          </w:rPr>
          <w:fldChar w:fldCharType="separate"/>
        </w:r>
        <w:r w:rsidR="006E3A2E">
          <w:rPr>
            <w:noProof/>
            <w:webHidden/>
          </w:rPr>
          <w:t>23</w:t>
        </w:r>
        <w:r w:rsidR="006E3A2E">
          <w:rPr>
            <w:noProof/>
            <w:webHidden/>
          </w:rPr>
          <w:fldChar w:fldCharType="end"/>
        </w:r>
      </w:hyperlink>
    </w:p>
    <w:p w:rsidR="00B50B26" w:rsidRPr="00A377F8" w:rsidRDefault="001A3EFD" w:rsidP="00A377F8">
      <w:pPr>
        <w:rPr>
          <w:rFonts w:asciiTheme="minorHAnsi" w:hAnsiTheme="minorHAnsi"/>
          <w:szCs w:val="22"/>
        </w:rPr>
        <w:sectPr w:rsidR="00B50B26" w:rsidRPr="00A377F8">
          <w:headerReference w:type="default" r:id="rId8"/>
          <w:pgSz w:w="11900" w:h="16820" w:code="9"/>
          <w:pgMar w:top="851" w:right="851" w:bottom="567" w:left="1134" w:header="737" w:footer="0" w:gutter="0"/>
          <w:cols w:space="720"/>
        </w:sectPr>
      </w:pPr>
      <w:r w:rsidRPr="00A824E2">
        <w:rPr>
          <w:rFonts w:asciiTheme="minorHAnsi" w:hAnsiTheme="minorHAnsi"/>
          <w:sz w:val="20"/>
        </w:rPr>
        <w:fldChar w:fldCharType="end"/>
      </w:r>
    </w:p>
    <w:p w:rsidR="007676D9" w:rsidRPr="000930F1" w:rsidRDefault="007676D9" w:rsidP="006C09D8">
      <w:pPr>
        <w:pStyle w:val="Ttulo1"/>
      </w:pPr>
      <w:bookmarkStart w:id="1" w:name="_Toc367777540"/>
      <w:bookmarkStart w:id="2" w:name="_Toc530986293"/>
      <w:r w:rsidRPr="000930F1">
        <w:lastRenderedPageBreak/>
        <w:t>OBJETIVO</w:t>
      </w:r>
      <w:bookmarkEnd w:id="1"/>
      <w:bookmarkEnd w:id="2"/>
    </w:p>
    <w:p w:rsidR="007676D9" w:rsidRPr="000930F1" w:rsidRDefault="007676D9" w:rsidP="006C09D8">
      <w:pPr>
        <w:jc w:val="both"/>
        <w:rPr>
          <w:rFonts w:asciiTheme="minorHAnsi" w:hAnsiTheme="minorHAnsi"/>
          <w:szCs w:val="22"/>
        </w:rPr>
      </w:pPr>
    </w:p>
    <w:p w:rsidR="00DD3569" w:rsidRPr="003417E4" w:rsidRDefault="0065371C" w:rsidP="006C09D8">
      <w:pPr>
        <w:jc w:val="both"/>
        <w:rPr>
          <w:rFonts w:asciiTheme="minorHAnsi" w:hAnsiTheme="minorHAnsi" w:cs="Arial"/>
          <w:color w:val="FF0000"/>
          <w:szCs w:val="22"/>
        </w:rPr>
      </w:pPr>
      <w:r w:rsidRPr="003417E4">
        <w:rPr>
          <w:rFonts w:asciiTheme="minorHAnsi" w:hAnsiTheme="minorHAnsi" w:cs="Arial"/>
          <w:szCs w:val="22"/>
        </w:rPr>
        <w:t xml:space="preserve">O </w:t>
      </w:r>
      <w:r w:rsidRPr="003417E4">
        <w:rPr>
          <w:rFonts w:asciiTheme="minorHAnsi" w:hAnsiTheme="minorHAnsi" w:cs="Arial"/>
          <w:b/>
          <w:szCs w:val="22"/>
        </w:rPr>
        <w:t>Instituto Butantan</w:t>
      </w:r>
      <w:r w:rsidRPr="003417E4">
        <w:rPr>
          <w:rFonts w:asciiTheme="minorHAnsi" w:hAnsiTheme="minorHAnsi" w:cs="Arial"/>
          <w:szCs w:val="22"/>
        </w:rPr>
        <w:t xml:space="preserve">, apresenta neste memorial os elementos, dados, informações, condições e exigências para contratação da execução dos Serviços de </w:t>
      </w:r>
      <w:r w:rsidRPr="000845D8">
        <w:rPr>
          <w:rFonts w:asciiTheme="minorHAnsi" w:hAnsiTheme="minorHAnsi" w:cs="Arial"/>
          <w:b/>
          <w:szCs w:val="22"/>
        </w:rPr>
        <w:t>Montagem</w:t>
      </w:r>
      <w:r w:rsidR="00720B5D">
        <w:rPr>
          <w:rFonts w:asciiTheme="minorHAnsi" w:hAnsiTheme="minorHAnsi" w:cs="Arial"/>
          <w:b/>
          <w:szCs w:val="22"/>
        </w:rPr>
        <w:t xml:space="preserve"> e Desmontagem</w:t>
      </w:r>
      <w:r w:rsidRPr="000845D8">
        <w:rPr>
          <w:rFonts w:asciiTheme="minorHAnsi" w:hAnsiTheme="minorHAnsi" w:cs="Arial"/>
          <w:b/>
          <w:szCs w:val="22"/>
        </w:rPr>
        <w:t xml:space="preserve"> Mecânica e</w:t>
      </w:r>
      <w:r w:rsidR="00720B5D">
        <w:rPr>
          <w:rFonts w:asciiTheme="minorHAnsi" w:hAnsiTheme="minorHAnsi" w:cs="Arial"/>
          <w:b/>
          <w:szCs w:val="22"/>
        </w:rPr>
        <w:t xml:space="preserve"> Tubulações</w:t>
      </w:r>
      <w:r>
        <w:rPr>
          <w:rFonts w:asciiTheme="minorHAnsi" w:hAnsiTheme="minorHAnsi" w:cs="Arial"/>
          <w:b/>
          <w:szCs w:val="22"/>
        </w:rPr>
        <w:t xml:space="preserve"> das U</w:t>
      </w:r>
      <w:r w:rsidRPr="000845D8">
        <w:rPr>
          <w:rFonts w:asciiTheme="minorHAnsi" w:hAnsiTheme="minorHAnsi" w:cs="Arial"/>
          <w:b/>
          <w:szCs w:val="22"/>
        </w:rPr>
        <w:t>tilidades</w:t>
      </w:r>
      <w:r>
        <w:rPr>
          <w:rFonts w:asciiTheme="minorHAnsi" w:hAnsiTheme="minorHAnsi" w:cs="Arial"/>
          <w:b/>
          <w:szCs w:val="22"/>
        </w:rPr>
        <w:t xml:space="preserve"> </w:t>
      </w:r>
      <w:r w:rsidR="00720B5D">
        <w:rPr>
          <w:rFonts w:asciiTheme="minorHAnsi" w:hAnsiTheme="minorHAnsi" w:cs="Arial"/>
          <w:b/>
          <w:szCs w:val="22"/>
        </w:rPr>
        <w:t>do projeto – Adequação do controle de qualidade para projeto dengue</w:t>
      </w:r>
    </w:p>
    <w:p w:rsidR="00DD3569" w:rsidRPr="003417E4" w:rsidRDefault="00DD3569" w:rsidP="006C09D8">
      <w:pPr>
        <w:jc w:val="both"/>
        <w:rPr>
          <w:rFonts w:asciiTheme="minorHAnsi" w:hAnsiTheme="minorHAnsi" w:cs="Arial"/>
          <w:szCs w:val="22"/>
        </w:rPr>
      </w:pPr>
    </w:p>
    <w:p w:rsidR="006B5B52" w:rsidRPr="000930F1" w:rsidRDefault="006B5B52" w:rsidP="006C09D8">
      <w:pPr>
        <w:jc w:val="both"/>
        <w:rPr>
          <w:rFonts w:asciiTheme="minorHAnsi" w:hAnsiTheme="minorHAnsi" w:cs="Arial"/>
          <w:szCs w:val="22"/>
        </w:rPr>
      </w:pPr>
    </w:p>
    <w:p w:rsidR="007676D9" w:rsidRPr="000930F1" w:rsidRDefault="007676D9" w:rsidP="006C09D8">
      <w:pPr>
        <w:pStyle w:val="Ttulo1"/>
      </w:pPr>
      <w:bookmarkStart w:id="3" w:name="_Toc45704206"/>
      <w:bookmarkStart w:id="4" w:name="_Toc367777542"/>
      <w:bookmarkStart w:id="5" w:name="_Toc530986294"/>
      <w:r w:rsidRPr="000930F1">
        <w:t>INFORMAÇÕES GERAIS</w:t>
      </w:r>
      <w:bookmarkEnd w:id="3"/>
      <w:bookmarkEnd w:id="4"/>
      <w:bookmarkEnd w:id="5"/>
    </w:p>
    <w:p w:rsidR="00D46A0D" w:rsidRPr="000930F1" w:rsidRDefault="00D46A0D" w:rsidP="006C09D8">
      <w:pPr>
        <w:jc w:val="both"/>
        <w:rPr>
          <w:rFonts w:asciiTheme="minorHAnsi" w:hAnsiTheme="minorHAnsi"/>
          <w:szCs w:val="22"/>
        </w:rPr>
      </w:pPr>
    </w:p>
    <w:p w:rsidR="007676D9" w:rsidRPr="000930F1" w:rsidRDefault="007676D9" w:rsidP="006C09D8">
      <w:pPr>
        <w:pStyle w:val="Ttulo1"/>
        <w:numPr>
          <w:ilvl w:val="1"/>
          <w:numId w:val="6"/>
        </w:numPr>
        <w:ind w:left="426" w:hanging="426"/>
      </w:pPr>
      <w:bookmarkStart w:id="6" w:name="_Toc57371247"/>
      <w:bookmarkStart w:id="7" w:name="_Toc57424054"/>
      <w:r w:rsidRPr="000930F1">
        <w:t xml:space="preserve"> </w:t>
      </w:r>
      <w:bookmarkStart w:id="8" w:name="_Toc367777543"/>
      <w:bookmarkStart w:id="9" w:name="_Toc530986295"/>
      <w:r w:rsidRPr="000930F1">
        <w:t>Localização e Acessos</w:t>
      </w:r>
      <w:bookmarkEnd w:id="6"/>
      <w:bookmarkEnd w:id="7"/>
      <w:bookmarkEnd w:id="8"/>
      <w:bookmarkEnd w:id="9"/>
    </w:p>
    <w:p w:rsidR="007676D9" w:rsidRPr="000930F1" w:rsidRDefault="007676D9" w:rsidP="006C09D8">
      <w:pPr>
        <w:jc w:val="both"/>
        <w:rPr>
          <w:rFonts w:asciiTheme="minorHAnsi" w:hAnsiTheme="minorHAnsi"/>
          <w:szCs w:val="22"/>
        </w:rPr>
      </w:pPr>
    </w:p>
    <w:p w:rsidR="007676D9" w:rsidRPr="000930F1" w:rsidRDefault="007676D9" w:rsidP="006C09D8">
      <w:pPr>
        <w:jc w:val="both"/>
        <w:rPr>
          <w:rFonts w:asciiTheme="minorHAnsi" w:hAnsiTheme="minorHAnsi" w:cs="Arial"/>
          <w:szCs w:val="22"/>
        </w:rPr>
      </w:pPr>
      <w:r w:rsidRPr="000930F1">
        <w:rPr>
          <w:rFonts w:asciiTheme="minorHAnsi" w:hAnsiTheme="minorHAnsi" w:cs="Arial"/>
          <w:szCs w:val="22"/>
        </w:rPr>
        <w:t xml:space="preserve">O </w:t>
      </w:r>
      <w:r w:rsidR="00884FBA" w:rsidRPr="000930F1">
        <w:rPr>
          <w:rFonts w:asciiTheme="minorHAnsi" w:hAnsiTheme="minorHAnsi" w:cs="Arial"/>
          <w:szCs w:val="22"/>
        </w:rPr>
        <w:t>e</w:t>
      </w:r>
      <w:r w:rsidRPr="000930F1">
        <w:rPr>
          <w:rFonts w:asciiTheme="minorHAnsi" w:hAnsiTheme="minorHAnsi" w:cs="Arial"/>
          <w:szCs w:val="22"/>
        </w:rPr>
        <w:t>mpreendimento em questão está loca</w:t>
      </w:r>
      <w:r w:rsidR="00884FBA" w:rsidRPr="000930F1">
        <w:rPr>
          <w:rFonts w:asciiTheme="minorHAnsi" w:hAnsiTheme="minorHAnsi" w:cs="Arial"/>
          <w:szCs w:val="22"/>
        </w:rPr>
        <w:t>lizado na cidade de São Paulo, A</w:t>
      </w:r>
      <w:r w:rsidRPr="000930F1">
        <w:rPr>
          <w:rFonts w:asciiTheme="minorHAnsi" w:hAnsiTheme="minorHAnsi" w:cs="Arial"/>
          <w:szCs w:val="22"/>
        </w:rPr>
        <w:t>v.</w:t>
      </w:r>
      <w:r w:rsidR="00884FBA" w:rsidRPr="000930F1">
        <w:rPr>
          <w:rFonts w:asciiTheme="minorHAnsi" w:hAnsiTheme="minorHAnsi" w:cs="Arial"/>
          <w:szCs w:val="22"/>
        </w:rPr>
        <w:t xml:space="preserve"> </w:t>
      </w:r>
      <w:r w:rsidRPr="000930F1">
        <w:rPr>
          <w:rFonts w:asciiTheme="minorHAnsi" w:hAnsiTheme="minorHAnsi" w:cs="Arial"/>
          <w:szCs w:val="22"/>
        </w:rPr>
        <w:t>Vital Brasil, 1500.</w:t>
      </w:r>
    </w:p>
    <w:p w:rsidR="007676D9" w:rsidRPr="000930F1" w:rsidRDefault="007676D9" w:rsidP="006C09D8">
      <w:pPr>
        <w:jc w:val="both"/>
        <w:rPr>
          <w:rFonts w:asciiTheme="minorHAnsi" w:hAnsiTheme="minorHAnsi" w:cs="Arial"/>
          <w:szCs w:val="22"/>
        </w:rPr>
      </w:pPr>
    </w:p>
    <w:p w:rsidR="006B5B52" w:rsidRPr="00B559AE" w:rsidRDefault="006B5B52" w:rsidP="006C09D8">
      <w:pPr>
        <w:jc w:val="both"/>
        <w:rPr>
          <w:rFonts w:asciiTheme="minorHAnsi" w:hAnsiTheme="minorHAnsi" w:cs="Arial"/>
          <w:szCs w:val="22"/>
        </w:rPr>
      </w:pPr>
    </w:p>
    <w:p w:rsidR="005351B5" w:rsidRPr="000930F1" w:rsidRDefault="005351B5" w:rsidP="006C09D8">
      <w:pPr>
        <w:pStyle w:val="Ttulo1"/>
      </w:pPr>
      <w:bookmarkStart w:id="10" w:name="_Toc352139574"/>
      <w:bookmarkStart w:id="11" w:name="_Toc367777577"/>
      <w:bookmarkStart w:id="12" w:name="_Toc530986296"/>
      <w:r w:rsidRPr="000930F1">
        <w:t>NORMAS APLICÁVEIS</w:t>
      </w:r>
      <w:bookmarkEnd w:id="10"/>
      <w:bookmarkEnd w:id="11"/>
      <w:bookmarkEnd w:id="12"/>
    </w:p>
    <w:p w:rsidR="005351B5" w:rsidRPr="000930F1" w:rsidRDefault="005351B5" w:rsidP="006C09D8">
      <w:pPr>
        <w:jc w:val="both"/>
        <w:rPr>
          <w:rFonts w:asciiTheme="minorHAnsi" w:hAnsiTheme="minorHAnsi"/>
          <w:szCs w:val="22"/>
        </w:rPr>
      </w:pPr>
    </w:p>
    <w:p w:rsidR="005351B5" w:rsidRPr="000930F1" w:rsidRDefault="005351B5" w:rsidP="006C09D8">
      <w:pPr>
        <w:jc w:val="both"/>
        <w:rPr>
          <w:rFonts w:asciiTheme="minorHAnsi" w:hAnsiTheme="minorHAnsi" w:cs="Arial"/>
          <w:bCs/>
          <w:i/>
          <w:iCs/>
          <w:szCs w:val="22"/>
        </w:rPr>
      </w:pPr>
      <w:r w:rsidRPr="000930F1">
        <w:rPr>
          <w:rFonts w:asciiTheme="minorHAnsi" w:hAnsiTheme="minorHAnsi" w:cs="Arial"/>
          <w:szCs w:val="22"/>
        </w:rPr>
        <w:t xml:space="preserve">Deverão ser obedecidas na execução dos serviços, além das informações constantes neste memorial </w:t>
      </w:r>
      <w:r w:rsidRPr="000930F1">
        <w:rPr>
          <w:rFonts w:asciiTheme="minorHAnsi" w:hAnsiTheme="minorHAnsi" w:cs="Arial"/>
          <w:bCs/>
          <w:iCs/>
          <w:szCs w:val="22"/>
        </w:rPr>
        <w:t>e nos demais documentos anexos, as seguintes normas:</w:t>
      </w:r>
    </w:p>
    <w:p w:rsidR="005351B5" w:rsidRPr="000930F1" w:rsidRDefault="005351B5" w:rsidP="006C09D8">
      <w:pPr>
        <w:jc w:val="both"/>
        <w:rPr>
          <w:rFonts w:asciiTheme="minorHAnsi" w:hAnsiTheme="minorHAnsi" w:cs="Arial"/>
          <w:szCs w:val="22"/>
        </w:rPr>
      </w:pPr>
    </w:p>
    <w:tbl>
      <w:tblPr>
        <w:tblW w:w="9355" w:type="dxa"/>
        <w:tblInd w:w="496" w:type="dxa"/>
        <w:tblCellMar>
          <w:left w:w="70" w:type="dxa"/>
          <w:right w:w="70" w:type="dxa"/>
        </w:tblCellMar>
        <w:tblLook w:val="0000" w:firstRow="0" w:lastRow="0" w:firstColumn="0" w:lastColumn="0" w:noHBand="0" w:noVBand="0"/>
      </w:tblPr>
      <w:tblGrid>
        <w:gridCol w:w="3118"/>
        <w:gridCol w:w="6237"/>
      </w:tblGrid>
      <w:tr w:rsidR="005351B5" w:rsidRPr="000930F1" w:rsidTr="00147EC6">
        <w:tc>
          <w:tcPr>
            <w:tcW w:w="3118" w:type="dxa"/>
          </w:tcPr>
          <w:p w:rsidR="005351B5" w:rsidRPr="000930F1" w:rsidRDefault="005351B5" w:rsidP="006C09D8">
            <w:pPr>
              <w:ind w:left="71"/>
              <w:jc w:val="both"/>
              <w:rPr>
                <w:rFonts w:asciiTheme="minorHAnsi" w:hAnsiTheme="minorHAnsi" w:cs="Arial"/>
                <w:szCs w:val="22"/>
              </w:rPr>
            </w:pPr>
            <w:r w:rsidRPr="000930F1">
              <w:rPr>
                <w:rFonts w:asciiTheme="minorHAnsi" w:hAnsiTheme="minorHAnsi" w:cs="Arial"/>
                <w:szCs w:val="22"/>
              </w:rPr>
              <w:t>ABNT</w:t>
            </w:r>
          </w:p>
        </w:tc>
        <w:tc>
          <w:tcPr>
            <w:tcW w:w="6237" w:type="dxa"/>
          </w:tcPr>
          <w:p w:rsidR="005351B5" w:rsidRPr="000930F1" w:rsidRDefault="005351B5" w:rsidP="006C09D8">
            <w:pPr>
              <w:jc w:val="both"/>
              <w:rPr>
                <w:rFonts w:asciiTheme="minorHAnsi" w:hAnsiTheme="minorHAnsi" w:cs="Arial"/>
                <w:szCs w:val="22"/>
              </w:rPr>
            </w:pPr>
            <w:r w:rsidRPr="000930F1">
              <w:rPr>
                <w:rFonts w:asciiTheme="minorHAnsi" w:hAnsiTheme="minorHAnsi" w:cs="Arial"/>
                <w:szCs w:val="22"/>
              </w:rPr>
              <w:t>Associação Brasileira de Normas Técnicas</w:t>
            </w:r>
          </w:p>
        </w:tc>
      </w:tr>
      <w:tr w:rsidR="005351B5" w:rsidRPr="00320B73" w:rsidTr="00147EC6">
        <w:tc>
          <w:tcPr>
            <w:tcW w:w="3118" w:type="dxa"/>
          </w:tcPr>
          <w:p w:rsidR="005351B5" w:rsidRPr="000930F1" w:rsidRDefault="005351B5" w:rsidP="006C09D8">
            <w:pPr>
              <w:ind w:left="71"/>
              <w:jc w:val="both"/>
              <w:rPr>
                <w:rFonts w:asciiTheme="minorHAnsi" w:hAnsiTheme="minorHAnsi" w:cs="Arial"/>
                <w:szCs w:val="22"/>
              </w:rPr>
            </w:pPr>
            <w:r w:rsidRPr="000930F1">
              <w:rPr>
                <w:rFonts w:asciiTheme="minorHAnsi" w:hAnsiTheme="minorHAnsi" w:cs="Arial"/>
                <w:szCs w:val="22"/>
              </w:rPr>
              <w:t>ASME</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American Society of Mechanical Engineers</w:t>
            </w:r>
          </w:p>
        </w:tc>
      </w:tr>
      <w:tr w:rsidR="005351B5" w:rsidRPr="000930F1" w:rsidTr="00147EC6">
        <w:tc>
          <w:tcPr>
            <w:tcW w:w="3118" w:type="dxa"/>
          </w:tcPr>
          <w:p w:rsidR="005351B5" w:rsidRPr="000930F1" w:rsidRDefault="005351B5" w:rsidP="006C09D8">
            <w:pPr>
              <w:ind w:left="71"/>
              <w:jc w:val="both"/>
              <w:rPr>
                <w:rFonts w:asciiTheme="minorHAnsi" w:hAnsiTheme="minorHAnsi" w:cs="Arial"/>
                <w:szCs w:val="22"/>
              </w:rPr>
            </w:pPr>
            <w:r w:rsidRPr="000930F1">
              <w:rPr>
                <w:rFonts w:asciiTheme="minorHAnsi" w:hAnsiTheme="minorHAnsi" w:cs="Arial"/>
                <w:szCs w:val="22"/>
              </w:rPr>
              <w:t>ASME BPE</w:t>
            </w:r>
          </w:p>
        </w:tc>
        <w:tc>
          <w:tcPr>
            <w:tcW w:w="6237" w:type="dxa"/>
          </w:tcPr>
          <w:p w:rsidR="005351B5" w:rsidRPr="000930F1" w:rsidRDefault="005351B5" w:rsidP="006C09D8">
            <w:pPr>
              <w:jc w:val="both"/>
              <w:rPr>
                <w:rFonts w:asciiTheme="minorHAnsi" w:hAnsiTheme="minorHAnsi" w:cs="Arial"/>
                <w:szCs w:val="22"/>
              </w:rPr>
            </w:pPr>
            <w:r w:rsidRPr="000930F1">
              <w:rPr>
                <w:rFonts w:asciiTheme="minorHAnsi" w:hAnsiTheme="minorHAnsi" w:cs="Arial"/>
                <w:szCs w:val="22"/>
                <w:lang w:val="en-US"/>
              </w:rPr>
              <w:t xml:space="preserve">Bio Processing Equipment </w:t>
            </w:r>
            <w:proofErr w:type="spellStart"/>
            <w:r w:rsidRPr="000930F1">
              <w:rPr>
                <w:rFonts w:asciiTheme="minorHAnsi" w:hAnsiTheme="minorHAnsi" w:cs="Arial"/>
                <w:szCs w:val="22"/>
                <w:lang w:val="en-US"/>
              </w:rPr>
              <w:t>Standart</w:t>
            </w:r>
            <w:proofErr w:type="spellEnd"/>
          </w:p>
        </w:tc>
      </w:tr>
      <w:tr w:rsidR="005351B5" w:rsidRPr="000930F1" w:rsidTr="00147EC6">
        <w:tc>
          <w:tcPr>
            <w:tcW w:w="3118" w:type="dxa"/>
          </w:tcPr>
          <w:p w:rsidR="005351B5" w:rsidRPr="000930F1" w:rsidRDefault="005351B5" w:rsidP="006C09D8">
            <w:pPr>
              <w:ind w:left="71"/>
              <w:jc w:val="both"/>
              <w:rPr>
                <w:rFonts w:asciiTheme="minorHAnsi" w:hAnsiTheme="minorHAnsi" w:cs="Arial"/>
                <w:szCs w:val="22"/>
                <w:lang w:val="en-US"/>
              </w:rPr>
            </w:pPr>
            <w:r w:rsidRPr="000930F1">
              <w:rPr>
                <w:rFonts w:asciiTheme="minorHAnsi" w:hAnsiTheme="minorHAnsi" w:cs="Arial"/>
                <w:szCs w:val="22"/>
                <w:lang w:val="en-US"/>
              </w:rPr>
              <w:t>ANSI</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American National Standards Institute</w:t>
            </w:r>
          </w:p>
        </w:tc>
      </w:tr>
      <w:tr w:rsidR="005351B5" w:rsidRPr="00320B73" w:rsidTr="00147EC6">
        <w:tc>
          <w:tcPr>
            <w:tcW w:w="3118" w:type="dxa"/>
          </w:tcPr>
          <w:p w:rsidR="005351B5" w:rsidRPr="000930F1" w:rsidRDefault="005351B5" w:rsidP="006C09D8">
            <w:pPr>
              <w:ind w:left="71"/>
              <w:jc w:val="both"/>
              <w:rPr>
                <w:rFonts w:asciiTheme="minorHAnsi" w:hAnsiTheme="minorHAnsi" w:cs="Arial"/>
                <w:szCs w:val="22"/>
                <w:lang w:val="en-US"/>
              </w:rPr>
            </w:pPr>
            <w:r w:rsidRPr="000930F1">
              <w:rPr>
                <w:rFonts w:asciiTheme="minorHAnsi" w:hAnsiTheme="minorHAnsi" w:cs="Arial"/>
                <w:szCs w:val="22"/>
                <w:lang w:val="en-US"/>
              </w:rPr>
              <w:t>ASTM</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American Society of Testing Materials</w:t>
            </w:r>
          </w:p>
        </w:tc>
      </w:tr>
      <w:tr w:rsidR="005351B5" w:rsidRPr="000930F1" w:rsidTr="00147EC6">
        <w:tc>
          <w:tcPr>
            <w:tcW w:w="3118" w:type="dxa"/>
          </w:tcPr>
          <w:p w:rsidR="005351B5" w:rsidRPr="000930F1" w:rsidRDefault="005351B5" w:rsidP="006C09D8">
            <w:pPr>
              <w:ind w:left="71"/>
              <w:jc w:val="both"/>
              <w:rPr>
                <w:rFonts w:asciiTheme="minorHAnsi" w:hAnsiTheme="minorHAnsi" w:cs="Arial"/>
                <w:szCs w:val="22"/>
              </w:rPr>
            </w:pPr>
            <w:r w:rsidRPr="000930F1">
              <w:rPr>
                <w:rFonts w:asciiTheme="minorHAnsi" w:hAnsiTheme="minorHAnsi" w:cs="Arial"/>
                <w:szCs w:val="22"/>
              </w:rPr>
              <w:t>AWS</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American Welding Society</w:t>
            </w:r>
          </w:p>
        </w:tc>
      </w:tr>
      <w:tr w:rsidR="005351B5" w:rsidRPr="000930F1" w:rsidTr="00147EC6">
        <w:tc>
          <w:tcPr>
            <w:tcW w:w="3118" w:type="dxa"/>
          </w:tcPr>
          <w:p w:rsidR="005351B5" w:rsidRPr="000930F1" w:rsidRDefault="005351B5" w:rsidP="006C09D8">
            <w:pPr>
              <w:ind w:left="71"/>
              <w:jc w:val="both"/>
              <w:rPr>
                <w:rFonts w:asciiTheme="minorHAnsi" w:hAnsiTheme="minorHAnsi" w:cs="Arial"/>
                <w:szCs w:val="22"/>
              </w:rPr>
            </w:pPr>
            <w:r w:rsidRPr="000930F1">
              <w:rPr>
                <w:rFonts w:asciiTheme="minorHAnsi" w:hAnsiTheme="minorHAnsi" w:cs="Arial"/>
                <w:szCs w:val="22"/>
              </w:rPr>
              <w:t>NR</w:t>
            </w:r>
          </w:p>
        </w:tc>
        <w:tc>
          <w:tcPr>
            <w:tcW w:w="6237" w:type="dxa"/>
          </w:tcPr>
          <w:p w:rsidR="005351B5" w:rsidRPr="000930F1" w:rsidRDefault="005351B5" w:rsidP="006C09D8">
            <w:pPr>
              <w:jc w:val="both"/>
              <w:rPr>
                <w:rFonts w:asciiTheme="minorHAnsi" w:hAnsiTheme="minorHAnsi" w:cs="Arial"/>
                <w:szCs w:val="22"/>
              </w:rPr>
            </w:pPr>
            <w:r w:rsidRPr="000930F1">
              <w:rPr>
                <w:rFonts w:asciiTheme="minorHAnsi" w:hAnsiTheme="minorHAnsi" w:cs="Arial"/>
                <w:szCs w:val="22"/>
              </w:rPr>
              <w:t>Normas Regulamentadoras do Ministério do Trabalho</w:t>
            </w:r>
          </w:p>
        </w:tc>
      </w:tr>
      <w:tr w:rsidR="005351B5" w:rsidRPr="000930F1" w:rsidTr="00147EC6">
        <w:trPr>
          <w:trHeight w:val="277"/>
        </w:trPr>
        <w:tc>
          <w:tcPr>
            <w:tcW w:w="3118" w:type="dxa"/>
          </w:tcPr>
          <w:p w:rsidR="005351B5" w:rsidRPr="000930F1" w:rsidRDefault="005351B5" w:rsidP="006C09D8">
            <w:pPr>
              <w:ind w:left="71"/>
              <w:jc w:val="both"/>
              <w:rPr>
                <w:rFonts w:asciiTheme="minorHAnsi" w:hAnsiTheme="minorHAnsi" w:cs="Arial"/>
                <w:szCs w:val="22"/>
                <w:lang w:val="en-US"/>
              </w:rPr>
            </w:pPr>
            <w:r w:rsidRPr="000930F1">
              <w:rPr>
                <w:rFonts w:asciiTheme="minorHAnsi" w:hAnsiTheme="minorHAnsi" w:cs="Arial"/>
                <w:szCs w:val="22"/>
                <w:lang w:val="en-US"/>
              </w:rPr>
              <w:t>NFPA</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National Fire Protection Association</w:t>
            </w:r>
          </w:p>
        </w:tc>
      </w:tr>
      <w:tr w:rsidR="005351B5" w:rsidRPr="00320B73" w:rsidTr="00147EC6">
        <w:trPr>
          <w:trHeight w:val="277"/>
        </w:trPr>
        <w:tc>
          <w:tcPr>
            <w:tcW w:w="3118" w:type="dxa"/>
          </w:tcPr>
          <w:p w:rsidR="005351B5" w:rsidRPr="000930F1" w:rsidRDefault="005351B5" w:rsidP="006C09D8">
            <w:pPr>
              <w:ind w:left="71"/>
              <w:jc w:val="both"/>
              <w:rPr>
                <w:rFonts w:asciiTheme="minorHAnsi" w:hAnsiTheme="minorHAnsi" w:cs="Arial"/>
                <w:szCs w:val="22"/>
                <w:lang w:val="en-US"/>
              </w:rPr>
            </w:pPr>
            <w:r w:rsidRPr="000930F1">
              <w:rPr>
                <w:rFonts w:asciiTheme="minorHAnsi" w:hAnsiTheme="minorHAnsi" w:cs="Arial"/>
                <w:szCs w:val="22"/>
                <w:lang w:val="en-US"/>
              </w:rPr>
              <w:t>ISA</w:t>
            </w:r>
          </w:p>
        </w:tc>
        <w:tc>
          <w:tcPr>
            <w:tcW w:w="6237" w:type="dxa"/>
          </w:tcPr>
          <w:p w:rsidR="005351B5" w:rsidRPr="000930F1" w:rsidRDefault="005351B5" w:rsidP="006C09D8">
            <w:pPr>
              <w:jc w:val="both"/>
              <w:rPr>
                <w:rFonts w:asciiTheme="minorHAnsi" w:hAnsiTheme="minorHAnsi" w:cs="Arial"/>
                <w:szCs w:val="22"/>
                <w:lang w:val="en-US"/>
              </w:rPr>
            </w:pPr>
            <w:r w:rsidRPr="000930F1">
              <w:rPr>
                <w:rFonts w:asciiTheme="minorHAnsi" w:hAnsiTheme="minorHAnsi" w:cs="Arial"/>
                <w:szCs w:val="22"/>
                <w:lang w:val="en-US"/>
              </w:rPr>
              <w:t>The Instrumentation, Systems, and Automation Society</w:t>
            </w:r>
          </w:p>
        </w:tc>
      </w:tr>
    </w:tbl>
    <w:p w:rsidR="005351B5" w:rsidRPr="000930F1" w:rsidRDefault="005351B5" w:rsidP="006C09D8">
      <w:pPr>
        <w:pStyle w:val="Ttulo1"/>
        <w:numPr>
          <w:ilvl w:val="0"/>
          <w:numId w:val="0"/>
        </w:numPr>
        <w:ind w:left="360" w:hanging="360"/>
        <w:rPr>
          <w:lang w:val="en-US"/>
        </w:rPr>
      </w:pPr>
    </w:p>
    <w:p w:rsidR="005351B5" w:rsidRPr="000930F1" w:rsidRDefault="005351B5" w:rsidP="006C09D8">
      <w:pPr>
        <w:jc w:val="both"/>
        <w:rPr>
          <w:rFonts w:asciiTheme="minorHAnsi" w:hAnsiTheme="minorHAnsi" w:cs="Arial"/>
          <w:szCs w:val="22"/>
          <w:lang w:val="en-US"/>
        </w:rPr>
      </w:pPr>
    </w:p>
    <w:p w:rsidR="007676D9" w:rsidRPr="000930F1" w:rsidRDefault="007676D9" w:rsidP="006C09D8">
      <w:pPr>
        <w:pStyle w:val="Ttulo1"/>
      </w:pPr>
      <w:bookmarkStart w:id="13" w:name="_Toc367777545"/>
      <w:bookmarkStart w:id="14" w:name="_Toc530986297"/>
      <w:r w:rsidRPr="000930F1">
        <w:t>ESCOPO D</w:t>
      </w:r>
      <w:r w:rsidR="001A53BA">
        <w:t>E FORNECIMENTO</w:t>
      </w:r>
      <w:bookmarkEnd w:id="13"/>
      <w:bookmarkEnd w:id="14"/>
    </w:p>
    <w:p w:rsidR="003973EE" w:rsidRPr="004E411E" w:rsidRDefault="003973EE" w:rsidP="006C09D8">
      <w:pPr>
        <w:rPr>
          <w:rFonts w:asciiTheme="minorHAnsi" w:hAnsiTheme="minorHAnsi"/>
          <w:szCs w:val="22"/>
        </w:rPr>
      </w:pPr>
    </w:p>
    <w:p w:rsidR="001A53BA" w:rsidRPr="000930F1" w:rsidRDefault="001A53BA" w:rsidP="006C09D8">
      <w:pPr>
        <w:pStyle w:val="Ttulo1"/>
        <w:numPr>
          <w:ilvl w:val="1"/>
          <w:numId w:val="6"/>
        </w:numPr>
        <w:ind w:left="426" w:hanging="426"/>
      </w:pPr>
      <w:bookmarkStart w:id="15" w:name="_Toc530986298"/>
      <w:r>
        <w:t>Escopo de Fornecimento da CONTRATADA</w:t>
      </w:r>
      <w:bookmarkEnd w:id="15"/>
    </w:p>
    <w:p w:rsidR="001A53BA" w:rsidRPr="000930F1" w:rsidRDefault="001A53BA" w:rsidP="006C09D8">
      <w:pPr>
        <w:jc w:val="both"/>
        <w:rPr>
          <w:rFonts w:asciiTheme="minorHAnsi" w:hAnsiTheme="minorHAnsi"/>
          <w:szCs w:val="22"/>
        </w:rPr>
      </w:pPr>
    </w:p>
    <w:p w:rsidR="00DE33E5" w:rsidRPr="000930F1" w:rsidRDefault="00DE33E5" w:rsidP="006C09D8">
      <w:pPr>
        <w:jc w:val="both"/>
        <w:rPr>
          <w:rFonts w:asciiTheme="minorHAnsi" w:hAnsiTheme="minorHAnsi" w:cs="Arial"/>
          <w:szCs w:val="22"/>
        </w:rPr>
      </w:pPr>
      <w:r w:rsidRPr="000930F1">
        <w:rPr>
          <w:rFonts w:asciiTheme="minorHAnsi" w:hAnsiTheme="minorHAnsi" w:cs="Arial"/>
          <w:szCs w:val="22"/>
        </w:rPr>
        <w:t xml:space="preserve">Os serviços da </w:t>
      </w:r>
      <w:r w:rsidRPr="000930F1">
        <w:rPr>
          <w:rFonts w:asciiTheme="minorHAnsi" w:hAnsiTheme="minorHAnsi" w:cs="Arial"/>
          <w:b/>
          <w:szCs w:val="22"/>
        </w:rPr>
        <w:t>CONTRATADA</w:t>
      </w:r>
      <w:r w:rsidRPr="000930F1">
        <w:rPr>
          <w:rFonts w:asciiTheme="minorHAnsi" w:hAnsiTheme="minorHAnsi" w:cs="Arial"/>
          <w:szCs w:val="22"/>
        </w:rPr>
        <w:t xml:space="preserve"> na implantação do projeto deverão abranger tod</w:t>
      </w:r>
      <w:r w:rsidR="003A0128" w:rsidRPr="000930F1">
        <w:rPr>
          <w:rFonts w:asciiTheme="minorHAnsi" w:hAnsiTheme="minorHAnsi" w:cs="Arial"/>
          <w:szCs w:val="22"/>
        </w:rPr>
        <w:t>as</w:t>
      </w:r>
      <w:r w:rsidRPr="000930F1">
        <w:rPr>
          <w:rFonts w:asciiTheme="minorHAnsi" w:hAnsiTheme="minorHAnsi" w:cs="Arial"/>
          <w:szCs w:val="22"/>
        </w:rPr>
        <w:t xml:space="preserve"> as operações necessárias para </w:t>
      </w:r>
      <w:r w:rsidR="003A0128" w:rsidRPr="000930F1">
        <w:rPr>
          <w:rFonts w:asciiTheme="minorHAnsi" w:hAnsiTheme="minorHAnsi" w:cs="Arial"/>
          <w:szCs w:val="22"/>
        </w:rPr>
        <w:t>atendimento total ao escopo especificado neste Memorial Descritivo, D</w:t>
      </w:r>
      <w:r w:rsidR="00677301">
        <w:rPr>
          <w:rFonts w:asciiTheme="minorHAnsi" w:hAnsiTheme="minorHAnsi" w:cs="Arial"/>
          <w:szCs w:val="22"/>
        </w:rPr>
        <w:t>esenhos e Documentos de Projeto Básico fornecidos.</w:t>
      </w:r>
    </w:p>
    <w:p w:rsidR="00C76B4A" w:rsidRPr="000930F1" w:rsidRDefault="00C76B4A" w:rsidP="006C09D8">
      <w:pPr>
        <w:jc w:val="both"/>
        <w:rPr>
          <w:rFonts w:asciiTheme="minorHAnsi" w:hAnsiTheme="minorHAnsi" w:cs="Arial"/>
          <w:szCs w:val="22"/>
        </w:rPr>
      </w:pPr>
    </w:p>
    <w:p w:rsidR="00DE33E5" w:rsidRDefault="00DE33E5" w:rsidP="006C09D8">
      <w:pPr>
        <w:jc w:val="both"/>
        <w:rPr>
          <w:rFonts w:asciiTheme="minorHAnsi" w:hAnsiTheme="minorHAnsi" w:cs="Arial"/>
          <w:szCs w:val="22"/>
        </w:rPr>
      </w:pPr>
      <w:r w:rsidRPr="000930F1">
        <w:rPr>
          <w:rFonts w:asciiTheme="minorHAnsi" w:hAnsiTheme="minorHAnsi" w:cs="Arial"/>
          <w:szCs w:val="22"/>
        </w:rPr>
        <w:t xml:space="preserve">As exigências e requisitos contidos neste Memorial Descritivo são requisitos mínimos a serem atendidos pela </w:t>
      </w:r>
      <w:r w:rsidRPr="000930F1">
        <w:rPr>
          <w:rFonts w:asciiTheme="minorHAnsi" w:hAnsiTheme="minorHAnsi" w:cs="Arial"/>
          <w:b/>
          <w:szCs w:val="22"/>
        </w:rPr>
        <w:t>CONTRATADA</w:t>
      </w:r>
      <w:r w:rsidRPr="000930F1">
        <w:rPr>
          <w:rFonts w:asciiTheme="minorHAnsi" w:hAnsiTheme="minorHAnsi" w:cs="Arial"/>
          <w:szCs w:val="22"/>
        </w:rPr>
        <w:t>, não a eximindo da total responsabilidade aqui referida</w:t>
      </w:r>
      <w:r w:rsidR="00C30E0F" w:rsidRPr="000930F1">
        <w:rPr>
          <w:rFonts w:asciiTheme="minorHAnsi" w:hAnsiTheme="minorHAnsi" w:cs="Arial"/>
          <w:szCs w:val="22"/>
        </w:rPr>
        <w:t>.</w:t>
      </w:r>
    </w:p>
    <w:p w:rsidR="000845D8" w:rsidRPr="000930F1" w:rsidRDefault="000845D8" w:rsidP="006C09D8">
      <w:pPr>
        <w:jc w:val="both"/>
        <w:rPr>
          <w:rFonts w:asciiTheme="minorHAnsi" w:hAnsiTheme="minorHAnsi" w:cs="Arial"/>
          <w:szCs w:val="22"/>
        </w:rPr>
      </w:pPr>
    </w:p>
    <w:p w:rsidR="00DE33E5" w:rsidRPr="000930F1" w:rsidRDefault="009B1613" w:rsidP="006C09D8">
      <w:pPr>
        <w:pStyle w:val="Ttulo1"/>
        <w:numPr>
          <w:ilvl w:val="2"/>
          <w:numId w:val="6"/>
        </w:numPr>
        <w:ind w:left="709" w:hanging="709"/>
      </w:pPr>
      <w:bookmarkStart w:id="16" w:name="_Toc425430327"/>
      <w:bookmarkStart w:id="17" w:name="_Toc530986299"/>
      <w:r w:rsidRPr="000930F1">
        <w:t>Compatibilização Técnica</w:t>
      </w:r>
      <w:r w:rsidR="00084E44">
        <w:t>,</w:t>
      </w:r>
      <w:r w:rsidRPr="000930F1">
        <w:t xml:space="preserve"> </w:t>
      </w:r>
      <w:r w:rsidR="00DE33E5" w:rsidRPr="000930F1">
        <w:t>Detalha</w:t>
      </w:r>
      <w:bookmarkEnd w:id="16"/>
      <w:r w:rsidRPr="000930F1">
        <w:t>mento</w:t>
      </w:r>
      <w:r w:rsidR="003A0128" w:rsidRPr="000930F1">
        <w:t xml:space="preserve"> Final</w:t>
      </w:r>
      <w:r w:rsidRPr="000930F1">
        <w:t xml:space="preserve"> do Projeto</w:t>
      </w:r>
      <w:r w:rsidR="00084E44">
        <w:t xml:space="preserve"> e As </w:t>
      </w:r>
      <w:proofErr w:type="spellStart"/>
      <w:r w:rsidR="00084E44">
        <w:t>Built</w:t>
      </w:r>
      <w:bookmarkEnd w:id="17"/>
      <w:proofErr w:type="spellEnd"/>
    </w:p>
    <w:p w:rsidR="00DE33E5" w:rsidRPr="000930F1" w:rsidRDefault="00DE33E5" w:rsidP="006C09D8">
      <w:pPr>
        <w:jc w:val="both"/>
        <w:rPr>
          <w:rFonts w:asciiTheme="minorHAnsi" w:hAnsiTheme="minorHAnsi" w:cs="Arial"/>
          <w:szCs w:val="22"/>
        </w:rPr>
      </w:pPr>
    </w:p>
    <w:p w:rsidR="0065371C" w:rsidRDefault="0065371C" w:rsidP="006C09D8">
      <w:pPr>
        <w:numPr>
          <w:ilvl w:val="0"/>
          <w:numId w:val="8"/>
        </w:numPr>
        <w:jc w:val="both"/>
        <w:rPr>
          <w:rFonts w:asciiTheme="minorHAnsi" w:hAnsiTheme="minorHAnsi" w:cs="Arial"/>
          <w:szCs w:val="22"/>
        </w:rPr>
      </w:pPr>
      <w:r w:rsidRPr="004E411E">
        <w:rPr>
          <w:rFonts w:asciiTheme="minorHAnsi" w:hAnsiTheme="minorHAnsi" w:cs="Arial"/>
          <w:szCs w:val="22"/>
        </w:rPr>
        <w:t xml:space="preserve">É escopo da </w:t>
      </w:r>
      <w:r w:rsidRPr="004E411E">
        <w:rPr>
          <w:rFonts w:asciiTheme="minorHAnsi" w:hAnsiTheme="minorHAnsi" w:cs="Arial"/>
          <w:b/>
          <w:szCs w:val="22"/>
        </w:rPr>
        <w:t>CONTRATADA</w:t>
      </w:r>
      <w:r w:rsidRPr="004E411E">
        <w:rPr>
          <w:rFonts w:asciiTheme="minorHAnsi" w:hAnsiTheme="minorHAnsi" w:cs="Arial"/>
          <w:szCs w:val="22"/>
        </w:rPr>
        <w:t xml:space="preserve"> a elaboração do projeto detalhado final de mecânica e tubulação. O projeto deverá ter como base os desenhos e documentos disponibilizados pelo </w:t>
      </w:r>
      <w:r w:rsidRPr="004E411E">
        <w:rPr>
          <w:rFonts w:asciiTheme="minorHAnsi" w:hAnsiTheme="minorHAnsi" w:cs="Arial"/>
          <w:b/>
          <w:szCs w:val="22"/>
        </w:rPr>
        <w:t>Instituto Butantan</w:t>
      </w:r>
      <w:r w:rsidRPr="004E411E">
        <w:rPr>
          <w:rFonts w:asciiTheme="minorHAnsi" w:hAnsiTheme="minorHAnsi" w:cs="Arial"/>
          <w:szCs w:val="22"/>
        </w:rPr>
        <w:t>;</w:t>
      </w:r>
    </w:p>
    <w:p w:rsidR="000559B3" w:rsidRDefault="00E06EB7" w:rsidP="000559B3">
      <w:pPr>
        <w:numPr>
          <w:ilvl w:val="0"/>
          <w:numId w:val="8"/>
        </w:numPr>
        <w:jc w:val="both"/>
        <w:rPr>
          <w:rFonts w:asciiTheme="minorHAnsi" w:hAnsiTheme="minorHAnsi" w:cs="Arial"/>
          <w:szCs w:val="22"/>
        </w:rPr>
      </w:pPr>
      <w:r w:rsidRPr="000559B3">
        <w:rPr>
          <w:rFonts w:asciiTheme="minorHAnsi" w:hAnsiTheme="minorHAnsi" w:cs="Arial"/>
          <w:szCs w:val="22"/>
        </w:rPr>
        <w:t xml:space="preserve">É escopo da </w:t>
      </w:r>
      <w:r w:rsidRPr="000559B3">
        <w:rPr>
          <w:rFonts w:asciiTheme="minorHAnsi" w:hAnsiTheme="minorHAnsi" w:cs="Arial"/>
          <w:b/>
          <w:szCs w:val="22"/>
        </w:rPr>
        <w:t>CONTRATADA</w:t>
      </w:r>
      <w:r w:rsidRPr="000559B3">
        <w:rPr>
          <w:rFonts w:asciiTheme="minorHAnsi" w:hAnsiTheme="minorHAnsi" w:cs="Arial"/>
          <w:szCs w:val="22"/>
        </w:rPr>
        <w:t xml:space="preserve"> após o </w:t>
      </w:r>
      <w:r w:rsidR="000559B3">
        <w:rPr>
          <w:rFonts w:asciiTheme="minorHAnsi" w:hAnsiTheme="minorHAnsi" w:cs="Arial"/>
          <w:szCs w:val="22"/>
        </w:rPr>
        <w:t>projeto detalhado de tubulação;</w:t>
      </w:r>
    </w:p>
    <w:p w:rsidR="00E1012B" w:rsidRPr="004E411E" w:rsidRDefault="00E1012B" w:rsidP="006C09D8">
      <w:pPr>
        <w:numPr>
          <w:ilvl w:val="0"/>
          <w:numId w:val="8"/>
        </w:numPr>
        <w:jc w:val="both"/>
        <w:rPr>
          <w:rFonts w:asciiTheme="minorHAnsi" w:hAnsiTheme="minorHAnsi" w:cs="Arial"/>
          <w:szCs w:val="22"/>
        </w:rPr>
      </w:pPr>
      <w:r>
        <w:rPr>
          <w:rFonts w:asciiTheme="minorHAnsi" w:hAnsiTheme="minorHAnsi" w:cs="Arial"/>
          <w:szCs w:val="22"/>
        </w:rPr>
        <w:t xml:space="preserve">É escopo da </w:t>
      </w:r>
      <w:r>
        <w:rPr>
          <w:rFonts w:asciiTheme="minorHAnsi" w:hAnsiTheme="minorHAnsi" w:cs="Arial"/>
          <w:b/>
          <w:szCs w:val="22"/>
        </w:rPr>
        <w:t>CONTRATADA</w:t>
      </w:r>
      <w:r>
        <w:rPr>
          <w:rFonts w:asciiTheme="minorHAnsi" w:hAnsiTheme="minorHAnsi" w:cs="Arial"/>
          <w:szCs w:val="22"/>
        </w:rPr>
        <w:t xml:space="preserve"> a elaboração do projeto executivo de </w:t>
      </w:r>
      <w:proofErr w:type="spellStart"/>
      <w:r>
        <w:rPr>
          <w:rFonts w:asciiTheme="minorHAnsi" w:hAnsiTheme="minorHAnsi" w:cs="Arial"/>
          <w:szCs w:val="22"/>
        </w:rPr>
        <w:t>suportação</w:t>
      </w:r>
      <w:proofErr w:type="spellEnd"/>
      <w:r>
        <w:rPr>
          <w:rFonts w:asciiTheme="minorHAnsi" w:hAnsiTheme="minorHAnsi" w:cs="Arial"/>
          <w:szCs w:val="22"/>
        </w:rPr>
        <w:t>;</w:t>
      </w:r>
    </w:p>
    <w:p w:rsidR="0065371C" w:rsidRPr="004E411E" w:rsidRDefault="0065371C" w:rsidP="006C09D8">
      <w:pPr>
        <w:numPr>
          <w:ilvl w:val="0"/>
          <w:numId w:val="8"/>
        </w:numPr>
        <w:jc w:val="both"/>
        <w:rPr>
          <w:rFonts w:asciiTheme="minorHAnsi" w:hAnsiTheme="minorHAnsi" w:cs="Arial"/>
          <w:szCs w:val="22"/>
        </w:rPr>
      </w:pPr>
      <w:r w:rsidRPr="004E411E">
        <w:rPr>
          <w:rFonts w:asciiTheme="minorHAnsi" w:hAnsiTheme="minorHAnsi" w:cs="Arial"/>
          <w:szCs w:val="22"/>
        </w:rPr>
        <w:lastRenderedPageBreak/>
        <w:t xml:space="preserve">O projeto de tubulação disponibilizado pelo </w:t>
      </w:r>
      <w:r w:rsidRPr="004E411E">
        <w:rPr>
          <w:rFonts w:asciiTheme="minorHAnsi" w:hAnsiTheme="minorHAnsi" w:cs="Arial"/>
          <w:b/>
          <w:szCs w:val="22"/>
        </w:rPr>
        <w:t>Instituto Butantan</w:t>
      </w:r>
      <w:r w:rsidRPr="004E411E">
        <w:rPr>
          <w:rFonts w:asciiTheme="minorHAnsi" w:hAnsiTheme="minorHAnsi" w:cs="Arial"/>
          <w:szCs w:val="22"/>
        </w:rPr>
        <w:t xml:space="preserve"> é somente uma referência para encaminhamento das linhas, porém o detalhamento completo do projeto com base nos </w:t>
      </w:r>
      <w:r w:rsidR="00B3024E">
        <w:rPr>
          <w:rFonts w:asciiTheme="minorHAnsi" w:hAnsiTheme="minorHAnsi" w:cs="Arial"/>
          <w:szCs w:val="22"/>
        </w:rPr>
        <w:t>d</w:t>
      </w:r>
      <w:r w:rsidRPr="004E411E">
        <w:rPr>
          <w:rFonts w:asciiTheme="minorHAnsi" w:hAnsiTheme="minorHAnsi" w:cs="Arial"/>
          <w:szCs w:val="22"/>
        </w:rPr>
        <w:t>esenhos</w:t>
      </w:r>
      <w:r w:rsidR="00B3024E">
        <w:rPr>
          <w:rFonts w:asciiTheme="minorHAnsi" w:hAnsiTheme="minorHAnsi" w:cs="Arial"/>
          <w:szCs w:val="22"/>
        </w:rPr>
        <w:t xml:space="preserve"> fornecidos</w:t>
      </w:r>
      <w:r w:rsidRPr="004E411E">
        <w:rPr>
          <w:rFonts w:asciiTheme="minorHAnsi" w:hAnsiTheme="minorHAnsi" w:cs="Arial"/>
          <w:szCs w:val="22"/>
        </w:rPr>
        <w:t xml:space="preserve"> é escopo da </w:t>
      </w:r>
      <w:r w:rsidRPr="004E411E">
        <w:rPr>
          <w:rFonts w:asciiTheme="minorHAnsi" w:hAnsiTheme="minorHAnsi" w:cs="Arial"/>
          <w:b/>
          <w:szCs w:val="22"/>
        </w:rPr>
        <w:t>CONTRATADA</w:t>
      </w:r>
      <w:r w:rsidRPr="004E411E">
        <w:rPr>
          <w:rFonts w:asciiTheme="minorHAnsi" w:hAnsiTheme="minorHAnsi" w:cs="Arial"/>
          <w:szCs w:val="22"/>
        </w:rPr>
        <w:t>;</w:t>
      </w:r>
    </w:p>
    <w:p w:rsidR="0065371C" w:rsidRDefault="0065371C" w:rsidP="006C09D8">
      <w:pPr>
        <w:numPr>
          <w:ilvl w:val="0"/>
          <w:numId w:val="8"/>
        </w:numPr>
        <w:jc w:val="both"/>
        <w:rPr>
          <w:rFonts w:asciiTheme="minorHAnsi" w:hAnsiTheme="minorHAnsi" w:cs="Arial"/>
          <w:szCs w:val="22"/>
        </w:rPr>
      </w:pPr>
      <w:r w:rsidRPr="004E411E">
        <w:rPr>
          <w:rFonts w:asciiTheme="minorHAnsi" w:hAnsiTheme="minorHAnsi" w:cs="Arial"/>
          <w:szCs w:val="22"/>
        </w:rPr>
        <w:t xml:space="preserve">É escopo da </w:t>
      </w:r>
      <w:r w:rsidRPr="004E411E">
        <w:rPr>
          <w:rFonts w:asciiTheme="minorHAnsi" w:hAnsiTheme="minorHAnsi" w:cs="Arial"/>
          <w:b/>
          <w:szCs w:val="22"/>
        </w:rPr>
        <w:t>CONTRATADA</w:t>
      </w:r>
      <w:r w:rsidRPr="004E411E">
        <w:rPr>
          <w:rFonts w:asciiTheme="minorHAnsi" w:hAnsiTheme="minorHAnsi" w:cs="Arial"/>
          <w:szCs w:val="22"/>
        </w:rPr>
        <w:t xml:space="preserve"> a </w:t>
      </w:r>
      <w:r w:rsidR="005F3925">
        <w:rPr>
          <w:rFonts w:asciiTheme="minorHAnsi" w:hAnsiTheme="minorHAnsi" w:cs="Arial"/>
          <w:szCs w:val="22"/>
        </w:rPr>
        <w:t>compatibilização técnica do projeto com as demais disciplinas (Arquitetura, Civil, HVAC, Elétrica, Instrumentação, Telecom e SPCI);</w:t>
      </w:r>
    </w:p>
    <w:p w:rsidR="0065371C" w:rsidRPr="004E411E" w:rsidRDefault="0065371C" w:rsidP="006C09D8">
      <w:pPr>
        <w:numPr>
          <w:ilvl w:val="0"/>
          <w:numId w:val="8"/>
        </w:numPr>
        <w:jc w:val="both"/>
        <w:rPr>
          <w:rFonts w:asciiTheme="minorHAnsi" w:hAnsiTheme="minorHAnsi" w:cs="Arial"/>
          <w:szCs w:val="22"/>
        </w:rPr>
      </w:pPr>
      <w:r w:rsidRPr="004E411E">
        <w:rPr>
          <w:rFonts w:asciiTheme="minorHAnsi" w:hAnsiTheme="minorHAnsi" w:cs="Arial"/>
          <w:szCs w:val="22"/>
        </w:rPr>
        <w:t xml:space="preserve">É escopo da </w:t>
      </w:r>
      <w:r w:rsidRPr="004E411E">
        <w:rPr>
          <w:rFonts w:asciiTheme="minorHAnsi" w:hAnsiTheme="minorHAnsi" w:cs="Arial"/>
          <w:b/>
          <w:szCs w:val="22"/>
        </w:rPr>
        <w:t>CONTRATADA</w:t>
      </w:r>
      <w:r w:rsidRPr="004E411E">
        <w:rPr>
          <w:rFonts w:asciiTheme="minorHAnsi" w:hAnsiTheme="minorHAnsi" w:cs="Arial"/>
          <w:szCs w:val="22"/>
        </w:rPr>
        <w:t xml:space="preserve"> o levantamento final de todos os materiais de acordo com</w:t>
      </w:r>
      <w:r w:rsidR="007472EE">
        <w:rPr>
          <w:rFonts w:asciiTheme="minorHAnsi" w:hAnsiTheme="minorHAnsi" w:cs="Arial"/>
          <w:szCs w:val="22"/>
        </w:rPr>
        <w:t xml:space="preserve"> o projeto detalhado a ser elabor</w:t>
      </w:r>
      <w:r w:rsidRPr="004E411E">
        <w:rPr>
          <w:rFonts w:asciiTheme="minorHAnsi" w:hAnsiTheme="minorHAnsi" w:cs="Arial"/>
          <w:szCs w:val="22"/>
        </w:rPr>
        <w:t>ado pela mesma;</w:t>
      </w:r>
    </w:p>
    <w:p w:rsidR="00084E44" w:rsidRPr="004E411E" w:rsidRDefault="0065371C" w:rsidP="006C09D8">
      <w:pPr>
        <w:numPr>
          <w:ilvl w:val="0"/>
          <w:numId w:val="8"/>
        </w:numPr>
        <w:jc w:val="both"/>
        <w:rPr>
          <w:rFonts w:asciiTheme="minorHAnsi" w:hAnsiTheme="minorHAnsi" w:cs="Arial"/>
          <w:szCs w:val="22"/>
        </w:rPr>
      </w:pPr>
      <w:r w:rsidRPr="004E411E">
        <w:rPr>
          <w:rFonts w:asciiTheme="minorHAnsi" w:hAnsiTheme="minorHAnsi" w:cs="Arial"/>
          <w:szCs w:val="22"/>
        </w:rPr>
        <w:t xml:space="preserve">É escopo da </w:t>
      </w:r>
      <w:r w:rsidRPr="004E411E">
        <w:rPr>
          <w:rFonts w:asciiTheme="minorHAnsi" w:hAnsiTheme="minorHAnsi" w:cs="Arial"/>
          <w:b/>
          <w:szCs w:val="22"/>
        </w:rPr>
        <w:t>CONTRATADA</w:t>
      </w:r>
      <w:r w:rsidRPr="004E411E">
        <w:rPr>
          <w:rFonts w:asciiTheme="minorHAnsi" w:hAnsiTheme="minorHAnsi" w:cs="Arial"/>
          <w:szCs w:val="22"/>
        </w:rPr>
        <w:t xml:space="preserve"> a elaboração dos desenhos “as </w:t>
      </w:r>
      <w:proofErr w:type="spellStart"/>
      <w:r w:rsidRPr="004E411E">
        <w:rPr>
          <w:rFonts w:asciiTheme="minorHAnsi" w:hAnsiTheme="minorHAnsi" w:cs="Arial"/>
          <w:szCs w:val="22"/>
        </w:rPr>
        <w:t>built</w:t>
      </w:r>
      <w:proofErr w:type="spellEnd"/>
      <w:r w:rsidRPr="004E411E">
        <w:rPr>
          <w:rFonts w:asciiTheme="minorHAnsi" w:hAnsiTheme="minorHAnsi" w:cs="Arial"/>
          <w:szCs w:val="22"/>
        </w:rPr>
        <w:t xml:space="preserve">” de todas as instalações de utilidades: </w:t>
      </w:r>
      <w:r>
        <w:rPr>
          <w:rFonts w:asciiTheme="minorHAnsi" w:hAnsiTheme="minorHAnsi" w:cs="Arial"/>
          <w:b/>
          <w:szCs w:val="22"/>
        </w:rPr>
        <w:t>Água Gelada, Água Potável,</w:t>
      </w:r>
      <w:r w:rsidR="00CB4892">
        <w:rPr>
          <w:rFonts w:asciiTheme="minorHAnsi" w:hAnsiTheme="minorHAnsi" w:cs="Arial"/>
          <w:b/>
          <w:szCs w:val="22"/>
        </w:rPr>
        <w:t xml:space="preserve"> Água Abrandada,</w:t>
      </w:r>
      <w:r>
        <w:rPr>
          <w:rFonts w:asciiTheme="minorHAnsi" w:hAnsiTheme="minorHAnsi" w:cs="Arial"/>
          <w:b/>
          <w:szCs w:val="22"/>
        </w:rPr>
        <w:t xml:space="preserve"> Água Purificada, Água para Injetáveis, Ar Comprimido de Processos, Ar Comprimido de Instrumento, Ar Comprimido de Emergência, </w:t>
      </w:r>
      <w:r w:rsidR="00CB4892">
        <w:rPr>
          <w:rFonts w:asciiTheme="minorHAnsi" w:hAnsiTheme="minorHAnsi" w:cs="Arial"/>
          <w:b/>
          <w:szCs w:val="22"/>
        </w:rPr>
        <w:t>Água Gelada, Vapor Puro, Vapor Industrial e</w:t>
      </w:r>
      <w:r>
        <w:rPr>
          <w:rFonts w:asciiTheme="minorHAnsi" w:hAnsiTheme="minorHAnsi" w:cs="Arial"/>
          <w:b/>
          <w:szCs w:val="22"/>
        </w:rPr>
        <w:t xml:space="preserve"> Condensado</w:t>
      </w:r>
      <w:r w:rsidRPr="004E411E">
        <w:rPr>
          <w:rFonts w:asciiTheme="minorHAnsi" w:hAnsiTheme="minorHAnsi" w:cs="Arial"/>
          <w:szCs w:val="22"/>
        </w:rPr>
        <w:t>.</w:t>
      </w:r>
      <w:r w:rsidR="00CB4892">
        <w:rPr>
          <w:rFonts w:asciiTheme="minorHAnsi" w:hAnsiTheme="minorHAnsi" w:cs="Arial"/>
          <w:szCs w:val="22"/>
        </w:rPr>
        <w:t xml:space="preserve"> O</w:t>
      </w:r>
      <w:r w:rsidR="00913792">
        <w:rPr>
          <w:rFonts w:asciiTheme="minorHAnsi" w:hAnsiTheme="minorHAnsi" w:cs="Arial"/>
          <w:szCs w:val="22"/>
        </w:rPr>
        <w:t>s desenhos</w:t>
      </w:r>
      <w:r w:rsidR="00CB4892">
        <w:rPr>
          <w:rFonts w:asciiTheme="minorHAnsi" w:hAnsiTheme="minorHAnsi" w:cs="Arial"/>
          <w:szCs w:val="22"/>
        </w:rPr>
        <w:t xml:space="preserve"> “as </w:t>
      </w:r>
      <w:proofErr w:type="spellStart"/>
      <w:r w:rsidR="00CB4892">
        <w:rPr>
          <w:rFonts w:asciiTheme="minorHAnsi" w:hAnsiTheme="minorHAnsi" w:cs="Arial"/>
          <w:szCs w:val="22"/>
        </w:rPr>
        <w:t>built</w:t>
      </w:r>
      <w:proofErr w:type="spellEnd"/>
      <w:r w:rsidR="00CB4892">
        <w:rPr>
          <w:rFonts w:asciiTheme="minorHAnsi" w:hAnsiTheme="minorHAnsi" w:cs="Arial"/>
          <w:szCs w:val="22"/>
        </w:rPr>
        <w:t>” d</w:t>
      </w:r>
      <w:r w:rsidRPr="004E411E">
        <w:rPr>
          <w:rFonts w:asciiTheme="minorHAnsi" w:hAnsiTheme="minorHAnsi" w:cs="Arial"/>
          <w:szCs w:val="22"/>
        </w:rPr>
        <w:t xml:space="preserve">everão ser </w:t>
      </w:r>
      <w:r w:rsidR="00975F85">
        <w:rPr>
          <w:rFonts w:asciiTheme="minorHAnsi" w:hAnsiTheme="minorHAnsi" w:cs="Arial"/>
          <w:szCs w:val="22"/>
        </w:rPr>
        <w:t>contemplados</w:t>
      </w:r>
      <w:r w:rsidRPr="004E411E">
        <w:rPr>
          <w:rFonts w:asciiTheme="minorHAnsi" w:hAnsiTheme="minorHAnsi" w:cs="Arial"/>
          <w:szCs w:val="22"/>
        </w:rPr>
        <w:t xml:space="preserve"> Plantas e Isométricos</w:t>
      </w:r>
      <w:r w:rsidR="00CB4892">
        <w:rPr>
          <w:rFonts w:asciiTheme="minorHAnsi" w:hAnsiTheme="minorHAnsi" w:cs="Arial"/>
          <w:szCs w:val="22"/>
        </w:rPr>
        <w:t xml:space="preserve"> (para cada fluido).</w:t>
      </w:r>
    </w:p>
    <w:p w:rsidR="00792D6E" w:rsidRDefault="00792D6E" w:rsidP="006C09D8">
      <w:pPr>
        <w:jc w:val="both"/>
        <w:rPr>
          <w:rFonts w:asciiTheme="minorHAnsi" w:hAnsiTheme="minorHAnsi" w:cs="Arial"/>
          <w:szCs w:val="22"/>
        </w:rPr>
      </w:pPr>
    </w:p>
    <w:p w:rsidR="00DE33E5" w:rsidRPr="000930F1" w:rsidRDefault="00DE33E5" w:rsidP="006C09D8">
      <w:pPr>
        <w:pStyle w:val="Ttulo1"/>
        <w:numPr>
          <w:ilvl w:val="2"/>
          <w:numId w:val="6"/>
        </w:numPr>
        <w:ind w:left="709" w:hanging="709"/>
      </w:pPr>
      <w:bookmarkStart w:id="18" w:name="_Toc367777546"/>
      <w:bookmarkStart w:id="19" w:name="_Toc418167218"/>
      <w:bookmarkStart w:id="20" w:name="_Toc425430328"/>
      <w:bookmarkStart w:id="21" w:name="_Toc530986300"/>
      <w:r w:rsidRPr="000930F1">
        <w:t>Serviços Gerais</w:t>
      </w:r>
      <w:bookmarkEnd w:id="18"/>
      <w:bookmarkEnd w:id="19"/>
      <w:bookmarkEnd w:id="20"/>
      <w:bookmarkEnd w:id="21"/>
    </w:p>
    <w:p w:rsidR="00DE33E5" w:rsidRPr="000930F1" w:rsidRDefault="00DE33E5" w:rsidP="006C09D8">
      <w:pPr>
        <w:jc w:val="both"/>
        <w:rPr>
          <w:rFonts w:asciiTheme="minorHAnsi" w:hAnsiTheme="minorHAnsi" w:cs="Arial"/>
          <w:szCs w:val="22"/>
        </w:rPr>
      </w:pPr>
    </w:p>
    <w:p w:rsidR="00DE33E5" w:rsidRPr="000930F1" w:rsidRDefault="00DE33E5" w:rsidP="006C09D8">
      <w:pPr>
        <w:jc w:val="both"/>
        <w:rPr>
          <w:rFonts w:asciiTheme="minorHAnsi" w:hAnsiTheme="minorHAnsi" w:cs="Arial"/>
          <w:szCs w:val="22"/>
        </w:rPr>
      </w:pPr>
      <w:r w:rsidRPr="000930F1">
        <w:rPr>
          <w:rFonts w:asciiTheme="minorHAnsi" w:hAnsiTheme="minorHAnsi" w:cs="Arial"/>
          <w:szCs w:val="22"/>
        </w:rPr>
        <w:t>Fazem parte do escopo deste projeto os seguintes serviços:</w:t>
      </w:r>
    </w:p>
    <w:p w:rsidR="0065371C" w:rsidRPr="000930F1" w:rsidRDefault="0065371C"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Limpeza de toda a área de trabalho, onde se fizer necessário, com remoção de detritos e respectiva carga e descarga e compactação em bota-fora, se for o caso, previamente estabelecido com o </w:t>
      </w:r>
      <w:r w:rsidRPr="000930F1">
        <w:rPr>
          <w:rFonts w:asciiTheme="minorHAnsi" w:hAnsiTheme="minorHAnsi" w:cs="Arial"/>
          <w:b/>
          <w:szCs w:val="22"/>
        </w:rPr>
        <w:t>Instituto Butantan</w:t>
      </w:r>
      <w:r w:rsidRPr="000930F1">
        <w:rPr>
          <w:rFonts w:asciiTheme="minorHAnsi" w:hAnsiTheme="minorHAnsi" w:cs="Arial"/>
          <w:szCs w:val="22"/>
        </w:rPr>
        <w:t xml:space="preserve">. Todo resíduo gerado deverá ser identificado, separado e ensacado de forma correta para futuro descarte, sendo este escopo da </w:t>
      </w:r>
      <w:r w:rsidRPr="000930F1">
        <w:rPr>
          <w:rFonts w:asciiTheme="minorHAnsi" w:hAnsiTheme="minorHAnsi" w:cs="Arial"/>
          <w:b/>
          <w:szCs w:val="22"/>
        </w:rPr>
        <w:t>CONTRATADA</w:t>
      </w:r>
      <w:r w:rsidRPr="000930F1">
        <w:rPr>
          <w:rFonts w:asciiTheme="minorHAnsi" w:hAnsiTheme="minorHAnsi" w:cs="Arial"/>
          <w:szCs w:val="22"/>
        </w:rPr>
        <w:t>;</w:t>
      </w:r>
    </w:p>
    <w:p w:rsidR="0065371C" w:rsidRPr="000930F1" w:rsidRDefault="0065371C" w:rsidP="006C09D8">
      <w:pPr>
        <w:numPr>
          <w:ilvl w:val="0"/>
          <w:numId w:val="8"/>
        </w:numPr>
        <w:jc w:val="both"/>
        <w:rPr>
          <w:rFonts w:asciiTheme="minorHAnsi" w:hAnsiTheme="minorHAnsi" w:cs="Arial"/>
          <w:szCs w:val="22"/>
        </w:rPr>
      </w:pPr>
      <w:r w:rsidRPr="000930F1">
        <w:rPr>
          <w:rFonts w:asciiTheme="minorHAnsi" w:hAnsiTheme="minorHAnsi" w:cs="Arial"/>
          <w:szCs w:val="22"/>
        </w:rPr>
        <w:t>Todas as peças, materiais e equipamentos deverão ser instalados, conectados, manuseados, montados, limpos e acondicionados em restrita concordância com as recomendações do Fornecedor e as instruções da Fiscalização;</w:t>
      </w:r>
    </w:p>
    <w:p w:rsidR="0065371C" w:rsidRPr="000930F1" w:rsidRDefault="0065371C"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prever antecipadamente os materiais e acessórios de seu fornecimento que deverão ser empregados por ocasião do recebimento. Os materiais deverão ser inspecionados quanto a possíveis danos e comparados suas especificações com os dados da requisição original, tais como: classe de pressão, faixa de trabalho, bitola das conexões, temperatura de operação, padrão de qualidade, tipo de materiais, </w:t>
      </w:r>
      <w:proofErr w:type="spellStart"/>
      <w:r w:rsidRPr="000930F1">
        <w:rPr>
          <w:rFonts w:asciiTheme="minorHAnsi" w:hAnsiTheme="minorHAnsi" w:cs="Arial"/>
          <w:szCs w:val="22"/>
        </w:rPr>
        <w:t>etc</w:t>
      </w:r>
      <w:proofErr w:type="spellEnd"/>
      <w:r w:rsidRPr="000930F1">
        <w:rPr>
          <w:rFonts w:asciiTheme="minorHAnsi" w:hAnsiTheme="minorHAnsi" w:cs="Arial"/>
          <w:szCs w:val="22"/>
        </w:rPr>
        <w:t>;</w:t>
      </w:r>
    </w:p>
    <w:p w:rsidR="00DE33E5" w:rsidRDefault="0065371C" w:rsidP="006C09D8">
      <w:pPr>
        <w:numPr>
          <w:ilvl w:val="0"/>
          <w:numId w:val="8"/>
        </w:numPr>
        <w:jc w:val="both"/>
        <w:rPr>
          <w:rFonts w:asciiTheme="minorHAnsi" w:hAnsiTheme="minorHAnsi" w:cs="Arial"/>
          <w:szCs w:val="22"/>
        </w:rPr>
      </w:pPr>
      <w:r w:rsidRPr="000930F1">
        <w:rPr>
          <w:rFonts w:asciiTheme="minorHAnsi" w:hAnsiTheme="minorHAnsi" w:cs="Arial"/>
          <w:szCs w:val="22"/>
        </w:rPr>
        <w:t>Os serviços deverão ser executados de acordo com os desenhos do projeto, recomendações de Fornecedores e Especificação de Serviços</w:t>
      </w:r>
      <w:r w:rsidR="00F6544B" w:rsidRPr="000930F1">
        <w:rPr>
          <w:rFonts w:asciiTheme="minorHAnsi" w:hAnsiTheme="minorHAnsi" w:cs="Arial"/>
          <w:szCs w:val="22"/>
        </w:rPr>
        <w:t>.</w:t>
      </w:r>
    </w:p>
    <w:p w:rsidR="0056407F" w:rsidRPr="000930F1" w:rsidRDefault="0056407F" w:rsidP="006C09D8">
      <w:pPr>
        <w:jc w:val="both"/>
        <w:rPr>
          <w:rFonts w:asciiTheme="minorHAnsi" w:hAnsiTheme="minorHAnsi" w:cs="Arial"/>
          <w:szCs w:val="22"/>
        </w:rPr>
      </w:pPr>
    </w:p>
    <w:p w:rsidR="00DE33E5" w:rsidRPr="000930F1" w:rsidRDefault="00DE33E5" w:rsidP="006C09D8">
      <w:pPr>
        <w:pStyle w:val="Ttulo1"/>
        <w:numPr>
          <w:ilvl w:val="2"/>
          <w:numId w:val="6"/>
        </w:numPr>
        <w:ind w:left="709" w:hanging="709"/>
      </w:pPr>
      <w:bookmarkStart w:id="22" w:name="_Toc367777548"/>
      <w:bookmarkStart w:id="23" w:name="_Toc418167220"/>
      <w:bookmarkStart w:id="24" w:name="_Toc425430329"/>
      <w:bookmarkStart w:id="25" w:name="_Toc530986301"/>
      <w:proofErr w:type="spellStart"/>
      <w:r w:rsidRPr="000930F1">
        <w:t>Desembalagem</w:t>
      </w:r>
      <w:proofErr w:type="spellEnd"/>
      <w:r w:rsidRPr="000930F1">
        <w:t>, Armazenamento e Movimentação</w:t>
      </w:r>
      <w:bookmarkEnd w:id="22"/>
      <w:bookmarkEnd w:id="23"/>
      <w:bookmarkEnd w:id="24"/>
      <w:bookmarkEnd w:id="25"/>
    </w:p>
    <w:p w:rsidR="00DE33E5" w:rsidRPr="000930F1" w:rsidRDefault="00DE33E5" w:rsidP="006C09D8">
      <w:pPr>
        <w:ind w:left="720"/>
        <w:jc w:val="both"/>
        <w:rPr>
          <w:rFonts w:asciiTheme="minorHAnsi" w:hAnsiTheme="minorHAnsi" w:cs="Arial"/>
          <w:szCs w:val="22"/>
        </w:rPr>
      </w:pPr>
    </w:p>
    <w:p w:rsidR="00DE33E5" w:rsidRPr="000930F1" w:rsidRDefault="00DE33E5"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Movimentação horizontal, vertical e transporte de materiais em geral, incluindo os descarregamentos no local indicado pelo </w:t>
      </w:r>
      <w:r w:rsidRPr="000930F1">
        <w:rPr>
          <w:rFonts w:asciiTheme="minorHAnsi" w:hAnsiTheme="minorHAnsi" w:cs="Arial"/>
          <w:b/>
          <w:szCs w:val="22"/>
        </w:rPr>
        <w:t>Instituto Butantan</w:t>
      </w:r>
      <w:r w:rsidRPr="000930F1">
        <w:rPr>
          <w:rFonts w:asciiTheme="minorHAnsi" w:hAnsiTheme="minorHAnsi" w:cs="Arial"/>
          <w:szCs w:val="22"/>
        </w:rPr>
        <w:t xml:space="preserve">, o deslocamento e retirada dos mesmos para o local de instalação, </w:t>
      </w:r>
      <w:proofErr w:type="spellStart"/>
      <w:r w:rsidRPr="000930F1">
        <w:rPr>
          <w:rFonts w:asciiTheme="minorHAnsi" w:hAnsiTheme="minorHAnsi" w:cs="Arial"/>
          <w:szCs w:val="22"/>
        </w:rPr>
        <w:t>desembalagem</w:t>
      </w:r>
      <w:proofErr w:type="spellEnd"/>
      <w:r w:rsidRPr="000930F1">
        <w:rPr>
          <w:rFonts w:asciiTheme="minorHAnsi" w:hAnsiTheme="minorHAnsi" w:cs="Arial"/>
          <w:szCs w:val="22"/>
        </w:rPr>
        <w:t>, inspeção, trans</w:t>
      </w:r>
      <w:r w:rsidR="00254C13" w:rsidRPr="000930F1">
        <w:rPr>
          <w:rFonts w:asciiTheme="minorHAnsi" w:hAnsiTheme="minorHAnsi" w:cs="Arial"/>
          <w:szCs w:val="22"/>
        </w:rPr>
        <w:t xml:space="preserve">porte até o local da instalação, tanto para os materiais e equipamentos de seu fornecimento quanto os de fornecimento do </w:t>
      </w:r>
      <w:r w:rsidR="00254C13" w:rsidRPr="000930F1">
        <w:rPr>
          <w:rFonts w:asciiTheme="minorHAnsi" w:hAnsiTheme="minorHAnsi" w:cs="Arial"/>
          <w:b/>
          <w:szCs w:val="22"/>
        </w:rPr>
        <w:t>Instituto Butantan</w:t>
      </w:r>
      <w:r w:rsidR="00254C13" w:rsidRPr="000930F1">
        <w:rPr>
          <w:rFonts w:asciiTheme="minorHAnsi" w:hAnsiTheme="minorHAnsi" w:cs="Arial"/>
          <w:szCs w:val="22"/>
        </w:rPr>
        <w:t>;</w:t>
      </w:r>
    </w:p>
    <w:p w:rsidR="00DE33E5" w:rsidRPr="000930F1" w:rsidRDefault="00DE33E5"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Todas as atividades referentes à estocagem e qualquer ocupação de área, tanto da </w:t>
      </w:r>
      <w:r w:rsidRPr="000930F1">
        <w:rPr>
          <w:rFonts w:asciiTheme="minorHAnsi" w:hAnsiTheme="minorHAnsi" w:cs="Arial"/>
          <w:b/>
          <w:szCs w:val="22"/>
        </w:rPr>
        <w:t>CONTRATADA</w:t>
      </w:r>
      <w:r w:rsidRPr="000930F1">
        <w:rPr>
          <w:rFonts w:asciiTheme="minorHAnsi" w:hAnsiTheme="minorHAnsi" w:cs="Arial"/>
          <w:szCs w:val="22"/>
        </w:rPr>
        <w:t xml:space="preserve">, quanto por materiais sob sua responsabilidade, deverão ficar restritos às áreas demarcadas pela Fiscalização, evitando qualquer interferência com a operação de outras </w:t>
      </w:r>
      <w:proofErr w:type="spellStart"/>
      <w:r w:rsidRPr="000930F1">
        <w:rPr>
          <w:rFonts w:asciiTheme="minorHAnsi" w:hAnsiTheme="minorHAnsi" w:cs="Arial"/>
          <w:b/>
          <w:szCs w:val="22"/>
        </w:rPr>
        <w:t>CONTRATADA</w:t>
      </w:r>
      <w:r w:rsidR="00254C13" w:rsidRPr="000930F1">
        <w:rPr>
          <w:rFonts w:asciiTheme="minorHAnsi" w:hAnsiTheme="minorHAnsi" w:cs="Arial"/>
          <w:szCs w:val="22"/>
        </w:rPr>
        <w:t>s</w:t>
      </w:r>
      <w:proofErr w:type="spellEnd"/>
      <w:r w:rsidR="00254C13" w:rsidRPr="000930F1">
        <w:rPr>
          <w:rFonts w:asciiTheme="minorHAnsi" w:hAnsiTheme="minorHAnsi" w:cs="Arial"/>
          <w:szCs w:val="22"/>
        </w:rPr>
        <w:t xml:space="preserve"> trabalhando em áreas vizinhas;</w:t>
      </w:r>
    </w:p>
    <w:p w:rsidR="00DE33E5" w:rsidRPr="000930F1" w:rsidRDefault="00DE33E5"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Será responsabilidade da </w:t>
      </w:r>
      <w:r w:rsidRPr="000930F1">
        <w:rPr>
          <w:rFonts w:asciiTheme="minorHAnsi" w:hAnsiTheme="minorHAnsi" w:cs="Arial"/>
          <w:b/>
          <w:szCs w:val="22"/>
        </w:rPr>
        <w:t>CONTRATADA</w:t>
      </w:r>
      <w:r w:rsidRPr="000930F1">
        <w:rPr>
          <w:rFonts w:asciiTheme="minorHAnsi" w:hAnsiTheme="minorHAnsi" w:cs="Arial"/>
          <w:szCs w:val="22"/>
        </w:rPr>
        <w:t xml:space="preserve"> a inspeção de recebimento e a verificação de c</w:t>
      </w:r>
      <w:r w:rsidR="00254C13" w:rsidRPr="000930F1">
        <w:rPr>
          <w:rFonts w:asciiTheme="minorHAnsi" w:hAnsiTheme="minorHAnsi" w:cs="Arial"/>
          <w:szCs w:val="22"/>
        </w:rPr>
        <w:t>ampo dos itens a serem montados;</w:t>
      </w:r>
    </w:p>
    <w:p w:rsidR="00DE33E5" w:rsidRPr="000930F1" w:rsidRDefault="00DE33E5"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tomar as providências para a proteção e estocagem temporária dos materiais em estreita concordância com as cláusulas de garantia</w:t>
      </w:r>
      <w:r w:rsidR="00254C13" w:rsidRPr="000930F1">
        <w:rPr>
          <w:rFonts w:asciiTheme="minorHAnsi" w:hAnsiTheme="minorHAnsi" w:cs="Arial"/>
          <w:szCs w:val="22"/>
        </w:rPr>
        <w:t xml:space="preserve"> dos Fornecedores dos materiais;</w:t>
      </w:r>
    </w:p>
    <w:p w:rsidR="00DE33E5" w:rsidRPr="000930F1" w:rsidRDefault="00DE33E5" w:rsidP="006C09D8">
      <w:pPr>
        <w:numPr>
          <w:ilvl w:val="0"/>
          <w:numId w:val="8"/>
        </w:numPr>
        <w:jc w:val="both"/>
        <w:rPr>
          <w:rFonts w:asciiTheme="minorHAnsi" w:hAnsiTheme="minorHAnsi" w:cs="Arial"/>
          <w:szCs w:val="22"/>
        </w:rPr>
      </w:pPr>
      <w:r w:rsidRPr="000930F1">
        <w:rPr>
          <w:rFonts w:asciiTheme="minorHAnsi" w:hAnsiTheme="minorHAnsi" w:cs="Arial"/>
          <w:szCs w:val="22"/>
        </w:rPr>
        <w:t xml:space="preserve">Essa responsabilidade abrange o período desde o momento da retirada do material do almoxarifado, até a aceitação final </w:t>
      </w:r>
      <w:r w:rsidR="00254C13" w:rsidRPr="000930F1">
        <w:rPr>
          <w:rFonts w:asciiTheme="minorHAnsi" w:hAnsiTheme="minorHAnsi" w:cs="Arial"/>
          <w:szCs w:val="22"/>
        </w:rPr>
        <w:t>da instalação pela Fiscalização;</w:t>
      </w:r>
    </w:p>
    <w:p w:rsidR="002B0BDE" w:rsidRDefault="00DE33E5" w:rsidP="00975F85">
      <w:pPr>
        <w:numPr>
          <w:ilvl w:val="0"/>
          <w:numId w:val="8"/>
        </w:numPr>
        <w:jc w:val="both"/>
        <w:rPr>
          <w:rFonts w:asciiTheme="minorHAnsi" w:hAnsiTheme="minorHAnsi" w:cs="Arial"/>
          <w:szCs w:val="22"/>
        </w:rPr>
      </w:pPr>
      <w:r w:rsidRPr="000930F1">
        <w:rPr>
          <w:rFonts w:asciiTheme="minorHAnsi" w:hAnsiTheme="minorHAnsi" w:cs="Arial"/>
          <w:szCs w:val="22"/>
        </w:rPr>
        <w:lastRenderedPageBreak/>
        <w:t xml:space="preserve">Danos ou perdas nos materiais, após aceitação pela </w:t>
      </w:r>
      <w:r w:rsidRPr="000930F1">
        <w:rPr>
          <w:rFonts w:asciiTheme="minorHAnsi" w:hAnsiTheme="minorHAnsi" w:cs="Arial"/>
          <w:b/>
          <w:szCs w:val="22"/>
        </w:rPr>
        <w:t>CONTRATADA</w:t>
      </w:r>
      <w:r w:rsidRPr="000930F1">
        <w:rPr>
          <w:rFonts w:asciiTheme="minorHAnsi" w:hAnsiTheme="minorHAnsi" w:cs="Arial"/>
          <w:szCs w:val="22"/>
        </w:rPr>
        <w:t xml:space="preserve">, deverão ser por ela reparados ou substituídos, sem ônus para o </w:t>
      </w:r>
      <w:r w:rsidRPr="000930F1">
        <w:rPr>
          <w:rFonts w:asciiTheme="minorHAnsi" w:hAnsiTheme="minorHAnsi" w:cs="Arial"/>
          <w:b/>
          <w:szCs w:val="22"/>
        </w:rPr>
        <w:t>Instituto Butantan</w:t>
      </w:r>
      <w:r w:rsidRPr="000930F1">
        <w:rPr>
          <w:rFonts w:asciiTheme="minorHAnsi" w:hAnsiTheme="minorHAnsi" w:cs="Arial"/>
          <w:szCs w:val="22"/>
        </w:rPr>
        <w:t xml:space="preserve"> e de acordo com as determinações da Fiscalização.</w:t>
      </w:r>
      <w:bookmarkStart w:id="26" w:name="_Toc367777553"/>
      <w:bookmarkStart w:id="27" w:name="_Toc418167223"/>
      <w:bookmarkStart w:id="28" w:name="_Toc425430331"/>
    </w:p>
    <w:p w:rsidR="00975F85" w:rsidRDefault="00975F85" w:rsidP="00975F85">
      <w:pPr>
        <w:jc w:val="both"/>
        <w:rPr>
          <w:rFonts w:asciiTheme="minorHAnsi" w:hAnsiTheme="minorHAnsi" w:cs="Arial"/>
          <w:szCs w:val="22"/>
        </w:rPr>
      </w:pPr>
    </w:p>
    <w:p w:rsidR="00975F85" w:rsidRPr="00975F85" w:rsidRDefault="00975F85" w:rsidP="00975F85">
      <w:pPr>
        <w:jc w:val="both"/>
        <w:rPr>
          <w:rFonts w:asciiTheme="minorHAnsi" w:hAnsiTheme="minorHAnsi" w:cs="Arial"/>
          <w:szCs w:val="22"/>
        </w:rPr>
      </w:pPr>
    </w:p>
    <w:p w:rsidR="00DE33E5" w:rsidRPr="000930F1" w:rsidRDefault="00DE33E5" w:rsidP="006C09D8">
      <w:pPr>
        <w:pStyle w:val="Ttulo1"/>
        <w:numPr>
          <w:ilvl w:val="2"/>
          <w:numId w:val="6"/>
        </w:numPr>
        <w:ind w:left="709" w:hanging="709"/>
      </w:pPr>
      <w:bookmarkStart w:id="29" w:name="_Toc530986302"/>
      <w:r w:rsidRPr="000930F1">
        <w:t>Tubulaç</w:t>
      </w:r>
      <w:bookmarkEnd w:id="26"/>
      <w:bookmarkEnd w:id="27"/>
      <w:bookmarkEnd w:id="28"/>
      <w:r w:rsidR="00D46A0D" w:rsidRPr="000930F1">
        <w:t>ão</w:t>
      </w:r>
      <w:bookmarkEnd w:id="29"/>
    </w:p>
    <w:p w:rsidR="00DE33E5" w:rsidRPr="000930F1" w:rsidRDefault="00DE33E5" w:rsidP="006C09D8">
      <w:pPr>
        <w:jc w:val="both"/>
        <w:rPr>
          <w:rFonts w:asciiTheme="minorHAnsi" w:hAnsiTheme="minorHAnsi" w:cs="Arial"/>
          <w:szCs w:val="22"/>
        </w:rPr>
      </w:pPr>
    </w:p>
    <w:p w:rsidR="00DE33E5" w:rsidRDefault="00DE33E5" w:rsidP="006C09D8">
      <w:p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elaborar todos os isométricos (</w:t>
      </w:r>
      <w:proofErr w:type="spellStart"/>
      <w:r w:rsidRPr="000930F1">
        <w:rPr>
          <w:rFonts w:asciiTheme="minorHAnsi" w:hAnsiTheme="minorHAnsi" w:cs="Arial"/>
          <w:szCs w:val="22"/>
        </w:rPr>
        <w:t>spool</w:t>
      </w:r>
      <w:proofErr w:type="spellEnd"/>
      <w:r w:rsidRPr="000930F1">
        <w:rPr>
          <w:rFonts w:asciiTheme="minorHAnsi" w:hAnsiTheme="minorHAnsi" w:cs="Arial"/>
          <w:szCs w:val="22"/>
        </w:rPr>
        <w:t xml:space="preserve"> de montagem) e apresentar para o </w:t>
      </w:r>
      <w:r w:rsidRPr="000930F1">
        <w:rPr>
          <w:rFonts w:asciiTheme="minorHAnsi" w:hAnsiTheme="minorHAnsi" w:cs="Arial"/>
          <w:b/>
          <w:szCs w:val="22"/>
        </w:rPr>
        <w:t>Instituto Butantan</w:t>
      </w:r>
      <w:r w:rsidRPr="000930F1">
        <w:rPr>
          <w:rFonts w:asciiTheme="minorHAnsi" w:hAnsiTheme="minorHAnsi" w:cs="Arial"/>
          <w:szCs w:val="22"/>
        </w:rPr>
        <w:t xml:space="preserve"> verificar e aprovar antes do início de fabricação das peças.</w:t>
      </w:r>
    </w:p>
    <w:p w:rsidR="005C5DC4" w:rsidRDefault="005C5DC4" w:rsidP="006C09D8">
      <w:pPr>
        <w:jc w:val="both"/>
        <w:rPr>
          <w:rFonts w:asciiTheme="minorHAnsi" w:hAnsiTheme="minorHAnsi" w:cs="Arial"/>
          <w:szCs w:val="22"/>
        </w:rPr>
      </w:pPr>
    </w:p>
    <w:p w:rsidR="005C5DC4" w:rsidRDefault="005C5DC4" w:rsidP="006C09D8">
      <w:pPr>
        <w:jc w:val="both"/>
        <w:rPr>
          <w:rFonts w:asciiTheme="minorHAnsi" w:hAnsiTheme="minorHAnsi" w:cs="Arial"/>
          <w:b/>
          <w:i/>
          <w:szCs w:val="22"/>
          <w:u w:val="single"/>
        </w:rPr>
      </w:pPr>
      <w:r>
        <w:rPr>
          <w:rFonts w:asciiTheme="minorHAnsi" w:hAnsiTheme="minorHAnsi" w:cs="Arial"/>
          <w:b/>
          <w:i/>
          <w:szCs w:val="22"/>
          <w:u w:val="single"/>
        </w:rPr>
        <w:t>Especificações de Materiais</w:t>
      </w:r>
    </w:p>
    <w:p w:rsidR="005C5DC4" w:rsidRDefault="005C5DC4" w:rsidP="006C09D8">
      <w:pPr>
        <w:pStyle w:val="PargrafodaLista"/>
        <w:numPr>
          <w:ilvl w:val="0"/>
          <w:numId w:val="36"/>
        </w:numPr>
        <w:rPr>
          <w:rFonts w:asciiTheme="minorHAnsi" w:hAnsiTheme="minorHAnsi" w:cs="Arial"/>
          <w:szCs w:val="22"/>
        </w:rPr>
      </w:pPr>
      <w:r w:rsidRPr="005C5DC4">
        <w:rPr>
          <w:rFonts w:asciiTheme="minorHAnsi" w:hAnsiTheme="minorHAnsi" w:cs="Arial"/>
          <w:b/>
          <w:szCs w:val="22"/>
        </w:rPr>
        <w:t>UT01</w:t>
      </w:r>
      <w:r>
        <w:rPr>
          <w:rFonts w:asciiTheme="minorHAnsi" w:hAnsiTheme="minorHAnsi" w:cs="Arial"/>
          <w:szCs w:val="22"/>
        </w:rPr>
        <w:t>: Aço Inoxidável AISI 316L Padrão OD ASME BPE;</w:t>
      </w:r>
    </w:p>
    <w:p w:rsidR="005C5DC4" w:rsidRDefault="005C5DC4" w:rsidP="006C09D8">
      <w:pPr>
        <w:pStyle w:val="PargrafodaLista"/>
        <w:numPr>
          <w:ilvl w:val="0"/>
          <w:numId w:val="36"/>
        </w:numPr>
        <w:rPr>
          <w:rFonts w:asciiTheme="minorHAnsi" w:hAnsiTheme="minorHAnsi" w:cs="Arial"/>
          <w:szCs w:val="22"/>
        </w:rPr>
      </w:pPr>
      <w:r w:rsidRPr="005C5DC4">
        <w:rPr>
          <w:rFonts w:asciiTheme="minorHAnsi" w:hAnsiTheme="minorHAnsi" w:cs="Arial"/>
          <w:b/>
          <w:szCs w:val="22"/>
        </w:rPr>
        <w:t>UT02</w:t>
      </w:r>
      <w:r>
        <w:rPr>
          <w:rFonts w:asciiTheme="minorHAnsi" w:hAnsiTheme="minorHAnsi" w:cs="Arial"/>
          <w:szCs w:val="22"/>
        </w:rPr>
        <w:t>: Aço Inoxidável AISI 304 Padrão Schedule;</w:t>
      </w:r>
    </w:p>
    <w:p w:rsidR="005C5DC4" w:rsidRDefault="005C5DC4" w:rsidP="006C09D8">
      <w:pPr>
        <w:pStyle w:val="PargrafodaLista"/>
        <w:numPr>
          <w:ilvl w:val="0"/>
          <w:numId w:val="36"/>
        </w:numPr>
        <w:rPr>
          <w:rFonts w:asciiTheme="minorHAnsi" w:hAnsiTheme="minorHAnsi" w:cs="Arial"/>
          <w:szCs w:val="22"/>
        </w:rPr>
      </w:pPr>
      <w:r w:rsidRPr="005C5DC4">
        <w:rPr>
          <w:rFonts w:asciiTheme="minorHAnsi" w:hAnsiTheme="minorHAnsi" w:cs="Arial"/>
          <w:b/>
          <w:szCs w:val="22"/>
        </w:rPr>
        <w:t>UT03</w:t>
      </w:r>
      <w:r>
        <w:rPr>
          <w:rFonts w:asciiTheme="minorHAnsi" w:hAnsiTheme="minorHAnsi" w:cs="Arial"/>
          <w:szCs w:val="22"/>
        </w:rPr>
        <w:t>: Aço Carbono Padrão Schedule;</w:t>
      </w:r>
    </w:p>
    <w:p w:rsidR="005C5DC4" w:rsidRDefault="005C5DC4" w:rsidP="006C09D8">
      <w:pPr>
        <w:pStyle w:val="PargrafodaLista"/>
        <w:numPr>
          <w:ilvl w:val="0"/>
          <w:numId w:val="36"/>
        </w:numPr>
        <w:rPr>
          <w:rFonts w:asciiTheme="minorHAnsi" w:hAnsiTheme="minorHAnsi" w:cs="Arial"/>
          <w:szCs w:val="22"/>
        </w:rPr>
      </w:pPr>
      <w:r w:rsidRPr="005C5DC4">
        <w:rPr>
          <w:rFonts w:asciiTheme="minorHAnsi" w:hAnsiTheme="minorHAnsi" w:cs="Arial"/>
          <w:b/>
          <w:szCs w:val="22"/>
        </w:rPr>
        <w:t>UT04</w:t>
      </w:r>
      <w:r>
        <w:rPr>
          <w:rFonts w:asciiTheme="minorHAnsi" w:hAnsiTheme="minorHAnsi" w:cs="Arial"/>
          <w:szCs w:val="22"/>
        </w:rPr>
        <w:t>: Aço Carbono Padrão Schedule;</w:t>
      </w:r>
    </w:p>
    <w:p w:rsidR="005C5DC4" w:rsidRPr="005C5DC4" w:rsidRDefault="005C5DC4" w:rsidP="006C09D8">
      <w:pPr>
        <w:pStyle w:val="PargrafodaLista"/>
        <w:numPr>
          <w:ilvl w:val="0"/>
          <w:numId w:val="36"/>
        </w:numPr>
        <w:rPr>
          <w:rFonts w:asciiTheme="minorHAnsi" w:hAnsiTheme="minorHAnsi" w:cs="Arial"/>
          <w:szCs w:val="22"/>
        </w:rPr>
      </w:pPr>
      <w:r w:rsidRPr="005C5DC4">
        <w:rPr>
          <w:rFonts w:asciiTheme="minorHAnsi" w:hAnsiTheme="minorHAnsi" w:cs="Arial"/>
          <w:b/>
          <w:szCs w:val="22"/>
        </w:rPr>
        <w:t>UT0</w:t>
      </w:r>
      <w:r>
        <w:rPr>
          <w:rFonts w:asciiTheme="minorHAnsi" w:hAnsiTheme="minorHAnsi" w:cs="Arial"/>
          <w:b/>
          <w:szCs w:val="22"/>
        </w:rPr>
        <w:t>7</w:t>
      </w:r>
      <w:r>
        <w:rPr>
          <w:rFonts w:asciiTheme="minorHAnsi" w:hAnsiTheme="minorHAnsi" w:cs="Arial"/>
          <w:szCs w:val="22"/>
        </w:rPr>
        <w:t>: Aço Inoxidável AISI 304 Padrão OD Polido Interno/Externo.</w:t>
      </w:r>
    </w:p>
    <w:p w:rsidR="002C0316" w:rsidRPr="002B0BDE" w:rsidRDefault="002C0316" w:rsidP="006C09D8">
      <w:pPr>
        <w:jc w:val="both"/>
        <w:rPr>
          <w:rFonts w:asciiTheme="minorHAnsi" w:hAnsiTheme="minorHAnsi" w:cs="Arial"/>
          <w:szCs w:val="22"/>
          <w:highlight w:val="yellow"/>
        </w:rPr>
      </w:pPr>
    </w:p>
    <w:p w:rsidR="006B13D3" w:rsidRPr="006B13D3" w:rsidRDefault="00975F85" w:rsidP="006B13D3">
      <w:pPr>
        <w:jc w:val="both"/>
        <w:rPr>
          <w:rFonts w:asciiTheme="minorHAnsi" w:hAnsiTheme="minorHAnsi" w:cs="Arial"/>
          <w:b/>
          <w:i/>
          <w:szCs w:val="22"/>
          <w:u w:val="single"/>
        </w:rPr>
      </w:pPr>
      <w:r>
        <w:rPr>
          <w:rFonts w:asciiTheme="minorHAnsi" w:hAnsiTheme="minorHAnsi" w:cs="Arial"/>
          <w:b/>
          <w:i/>
          <w:szCs w:val="22"/>
          <w:u w:val="single"/>
        </w:rPr>
        <w:t>Desmontage</w:t>
      </w:r>
      <w:r w:rsidR="00BC07C0">
        <w:rPr>
          <w:rFonts w:asciiTheme="minorHAnsi" w:hAnsiTheme="minorHAnsi" w:cs="Arial"/>
          <w:b/>
          <w:i/>
          <w:szCs w:val="22"/>
          <w:u w:val="single"/>
        </w:rPr>
        <w:t>m</w:t>
      </w:r>
      <w:r w:rsidR="006F1510">
        <w:rPr>
          <w:rFonts w:asciiTheme="minorHAnsi" w:hAnsiTheme="minorHAnsi" w:cs="Arial"/>
          <w:b/>
          <w:i/>
          <w:szCs w:val="22"/>
          <w:u w:val="single"/>
        </w:rPr>
        <w:t xml:space="preserve"> dos drenos</w:t>
      </w:r>
    </w:p>
    <w:p w:rsidR="006B13D3" w:rsidRPr="006B13D3" w:rsidRDefault="006B13D3" w:rsidP="006B13D3">
      <w:pPr>
        <w:jc w:val="both"/>
        <w:rPr>
          <w:rFonts w:asciiTheme="minorHAnsi" w:hAnsiTheme="minorHAnsi" w:cs="Arial"/>
          <w:szCs w:val="22"/>
        </w:rPr>
      </w:pPr>
    </w:p>
    <w:p w:rsidR="006B13D3" w:rsidRDefault="006B13D3" w:rsidP="006B13D3">
      <w:pPr>
        <w:jc w:val="both"/>
        <w:rPr>
          <w:rFonts w:asciiTheme="minorHAnsi" w:hAnsiTheme="minorHAnsi" w:cs="Arial"/>
          <w:szCs w:val="22"/>
        </w:rPr>
      </w:pPr>
      <w:r w:rsidRPr="006B13D3">
        <w:rPr>
          <w:rFonts w:asciiTheme="minorHAnsi" w:hAnsiTheme="minorHAnsi" w:cs="Arial"/>
          <w:szCs w:val="22"/>
        </w:rPr>
        <w:t xml:space="preserve">É escopo da </w:t>
      </w:r>
      <w:r w:rsidRPr="006B13D3">
        <w:rPr>
          <w:rFonts w:asciiTheme="minorHAnsi" w:hAnsiTheme="minorHAnsi" w:cs="Arial"/>
          <w:b/>
          <w:szCs w:val="22"/>
        </w:rPr>
        <w:t>CONTRATADA</w:t>
      </w:r>
      <w:r w:rsidRPr="006B13D3">
        <w:rPr>
          <w:rFonts w:asciiTheme="minorHAnsi" w:hAnsiTheme="minorHAnsi" w:cs="Arial"/>
          <w:szCs w:val="22"/>
        </w:rPr>
        <w:t xml:space="preserve"> </w:t>
      </w:r>
      <w:r w:rsidR="00BC07C0">
        <w:rPr>
          <w:rFonts w:asciiTheme="minorHAnsi" w:hAnsiTheme="minorHAnsi" w:cs="Arial"/>
          <w:szCs w:val="22"/>
        </w:rPr>
        <w:t xml:space="preserve">a desmontagem e descarte de todas as tubulações </w:t>
      </w:r>
      <w:r w:rsidR="0097020E">
        <w:rPr>
          <w:rFonts w:asciiTheme="minorHAnsi" w:hAnsiTheme="minorHAnsi" w:cs="Arial"/>
          <w:szCs w:val="22"/>
        </w:rPr>
        <w:t xml:space="preserve">e </w:t>
      </w:r>
      <w:proofErr w:type="spellStart"/>
      <w:r w:rsidR="0097020E">
        <w:rPr>
          <w:rFonts w:asciiTheme="minorHAnsi" w:hAnsiTheme="minorHAnsi" w:cs="Arial"/>
          <w:szCs w:val="22"/>
        </w:rPr>
        <w:t>suportações</w:t>
      </w:r>
      <w:proofErr w:type="spellEnd"/>
      <w:r w:rsidR="0097020E">
        <w:rPr>
          <w:rFonts w:asciiTheme="minorHAnsi" w:hAnsiTheme="minorHAnsi" w:cs="Arial"/>
          <w:szCs w:val="22"/>
        </w:rPr>
        <w:t xml:space="preserve"> </w:t>
      </w:r>
      <w:r w:rsidR="00BC07C0">
        <w:rPr>
          <w:rFonts w:asciiTheme="minorHAnsi" w:hAnsiTheme="minorHAnsi" w:cs="Arial"/>
          <w:szCs w:val="22"/>
        </w:rPr>
        <w:t>que venham a ter interferência com o novo layout.</w:t>
      </w:r>
    </w:p>
    <w:p w:rsidR="00BC07C0" w:rsidRPr="006B13D3" w:rsidRDefault="00BC07C0" w:rsidP="006B13D3">
      <w:pPr>
        <w:jc w:val="both"/>
        <w:rPr>
          <w:rFonts w:asciiTheme="minorHAnsi" w:hAnsiTheme="minorHAnsi" w:cs="Arial"/>
          <w:szCs w:val="22"/>
        </w:rPr>
      </w:pPr>
      <w:r>
        <w:rPr>
          <w:rFonts w:asciiTheme="minorHAnsi" w:hAnsiTheme="minorHAnsi" w:cs="Arial"/>
          <w:szCs w:val="22"/>
        </w:rPr>
        <w:t xml:space="preserve">A desmontagem deverá ser programada junto ao departamento de engenharia devido haver impacto </w:t>
      </w:r>
      <w:r w:rsidR="0097020E">
        <w:rPr>
          <w:rFonts w:asciiTheme="minorHAnsi" w:hAnsiTheme="minorHAnsi" w:cs="Arial"/>
          <w:szCs w:val="22"/>
        </w:rPr>
        <w:t>ao funcionamento dos laboratórios existentes.</w:t>
      </w:r>
    </w:p>
    <w:p w:rsidR="006B13D3" w:rsidRPr="006B13D3" w:rsidRDefault="006B13D3" w:rsidP="006B13D3">
      <w:pPr>
        <w:jc w:val="both"/>
        <w:rPr>
          <w:rFonts w:asciiTheme="minorHAnsi" w:hAnsiTheme="minorHAnsi" w:cs="Arial"/>
          <w:szCs w:val="22"/>
        </w:rPr>
      </w:pPr>
    </w:p>
    <w:p w:rsidR="006B13D3" w:rsidRPr="006B13D3" w:rsidRDefault="006B13D3" w:rsidP="006C09D8">
      <w:pPr>
        <w:jc w:val="both"/>
        <w:rPr>
          <w:rFonts w:asciiTheme="minorHAnsi" w:hAnsiTheme="minorHAnsi" w:cs="Arial"/>
          <w:szCs w:val="22"/>
        </w:rPr>
      </w:pPr>
    </w:p>
    <w:p w:rsidR="0024087C" w:rsidRPr="00B70EEB" w:rsidRDefault="0097020E" w:rsidP="006C09D8">
      <w:pPr>
        <w:jc w:val="both"/>
        <w:rPr>
          <w:rFonts w:asciiTheme="minorHAnsi" w:hAnsiTheme="minorHAnsi" w:cs="Arial"/>
          <w:b/>
          <w:i/>
          <w:szCs w:val="22"/>
          <w:u w:val="single"/>
        </w:rPr>
      </w:pPr>
      <w:r>
        <w:rPr>
          <w:rFonts w:asciiTheme="minorHAnsi" w:hAnsiTheme="minorHAnsi" w:cs="Arial"/>
          <w:b/>
          <w:i/>
          <w:szCs w:val="22"/>
          <w:u w:val="single"/>
        </w:rPr>
        <w:t>Montagem</w:t>
      </w:r>
      <w:r w:rsidR="006F1510">
        <w:rPr>
          <w:rFonts w:asciiTheme="minorHAnsi" w:hAnsiTheme="minorHAnsi" w:cs="Arial"/>
          <w:b/>
          <w:i/>
          <w:szCs w:val="22"/>
          <w:u w:val="single"/>
        </w:rPr>
        <w:t xml:space="preserve"> dos drenos</w:t>
      </w:r>
    </w:p>
    <w:p w:rsidR="00C4295D" w:rsidRPr="00B70EEB" w:rsidRDefault="00C4295D" w:rsidP="006C09D8">
      <w:pPr>
        <w:jc w:val="both"/>
        <w:rPr>
          <w:rFonts w:asciiTheme="minorHAnsi" w:hAnsiTheme="minorHAnsi" w:cs="Arial"/>
          <w:szCs w:val="22"/>
        </w:rPr>
      </w:pPr>
    </w:p>
    <w:p w:rsidR="00FD4F62" w:rsidRPr="00B70EEB" w:rsidRDefault="00671235" w:rsidP="006C09D8">
      <w:pPr>
        <w:jc w:val="both"/>
        <w:rPr>
          <w:rFonts w:asciiTheme="minorHAnsi" w:hAnsiTheme="minorHAnsi" w:cs="Arial"/>
          <w:szCs w:val="22"/>
        </w:rPr>
      </w:pPr>
      <w:r w:rsidRPr="00671235">
        <w:rPr>
          <w:rFonts w:asciiTheme="minorHAnsi" w:hAnsiTheme="minorHAnsi" w:cs="Arial"/>
          <w:szCs w:val="22"/>
        </w:rPr>
        <w:t xml:space="preserve">É escopo da </w:t>
      </w:r>
      <w:r w:rsidRPr="00671235">
        <w:rPr>
          <w:rFonts w:asciiTheme="minorHAnsi" w:hAnsiTheme="minorHAnsi" w:cs="Arial"/>
          <w:b/>
          <w:szCs w:val="22"/>
        </w:rPr>
        <w:t>CONTRATADA</w:t>
      </w:r>
      <w:r w:rsidRPr="00671235">
        <w:rPr>
          <w:rFonts w:asciiTheme="minorHAnsi" w:hAnsiTheme="minorHAnsi" w:cs="Arial"/>
          <w:szCs w:val="22"/>
        </w:rPr>
        <w:t xml:space="preserve"> fornecimento de materiais, mão de obra para montagem de todas as linhas especificadas nos desenhos e especificações, instalação de instrumentos, válvulas, tubulação e acessórios, testes, limpezas e isolamento térmico.</w:t>
      </w:r>
    </w:p>
    <w:p w:rsidR="008A7F72" w:rsidRPr="00B70EEB" w:rsidRDefault="008A7F72" w:rsidP="006C09D8">
      <w:pPr>
        <w:jc w:val="both"/>
        <w:rPr>
          <w:rFonts w:asciiTheme="minorHAnsi" w:hAnsiTheme="minorHAnsi" w:cs="Arial"/>
          <w:szCs w:val="22"/>
        </w:rPr>
      </w:pPr>
    </w:p>
    <w:p w:rsidR="00692565" w:rsidRPr="00B70EEB" w:rsidRDefault="00692565" w:rsidP="006C09D8">
      <w:pPr>
        <w:jc w:val="both"/>
        <w:rPr>
          <w:rFonts w:asciiTheme="minorHAnsi" w:hAnsiTheme="minorHAnsi" w:cs="Arial"/>
          <w:szCs w:val="22"/>
        </w:rPr>
      </w:pPr>
      <w:r w:rsidRPr="00B70EEB">
        <w:rPr>
          <w:rFonts w:asciiTheme="minorHAnsi" w:hAnsiTheme="minorHAnsi" w:cs="Arial"/>
          <w:szCs w:val="22"/>
        </w:rPr>
        <w:t xml:space="preserve">A montagem dos trechos de tubulação deverá garantir a </w:t>
      </w:r>
      <w:proofErr w:type="spellStart"/>
      <w:r w:rsidRPr="00B70EEB">
        <w:rPr>
          <w:rFonts w:asciiTheme="minorHAnsi" w:hAnsiTheme="minorHAnsi" w:cs="Arial"/>
          <w:szCs w:val="22"/>
        </w:rPr>
        <w:t>drenabilidade</w:t>
      </w:r>
      <w:proofErr w:type="spellEnd"/>
      <w:r w:rsidRPr="00B70EEB">
        <w:rPr>
          <w:rFonts w:asciiTheme="minorHAnsi" w:hAnsiTheme="minorHAnsi" w:cs="Arial"/>
          <w:szCs w:val="22"/>
        </w:rPr>
        <w:t>, com uma inclinação mínima de 1%, e, seus sentidos de fluxo e fluido de circulação deverão estar indicados com sinalizações apropriadas.</w:t>
      </w:r>
    </w:p>
    <w:p w:rsidR="00692565" w:rsidRPr="00B70EEB" w:rsidRDefault="00692565" w:rsidP="006C09D8">
      <w:pPr>
        <w:jc w:val="both"/>
        <w:rPr>
          <w:rFonts w:asciiTheme="minorHAnsi" w:hAnsiTheme="minorHAnsi" w:cs="Arial"/>
          <w:szCs w:val="22"/>
        </w:rPr>
      </w:pPr>
    </w:p>
    <w:p w:rsidR="00692565" w:rsidRDefault="00692565" w:rsidP="006C09D8">
      <w:pPr>
        <w:jc w:val="both"/>
        <w:rPr>
          <w:rFonts w:asciiTheme="minorHAnsi" w:hAnsiTheme="minorHAnsi" w:cs="Arial"/>
          <w:szCs w:val="22"/>
        </w:rPr>
      </w:pPr>
      <w:r w:rsidRPr="00B70EEB">
        <w:rPr>
          <w:rFonts w:asciiTheme="minorHAnsi" w:hAnsiTheme="minorHAnsi" w:cs="Arial"/>
          <w:szCs w:val="22"/>
        </w:rPr>
        <w:t xml:space="preserve">Os suportes em contato direto com as tubulações ou equipamentos do sistema, deverão ser fabricados e instalados pela </w:t>
      </w:r>
      <w:r w:rsidRPr="00B70EEB">
        <w:rPr>
          <w:rFonts w:asciiTheme="minorHAnsi" w:hAnsiTheme="minorHAnsi" w:cs="Arial"/>
          <w:b/>
          <w:szCs w:val="22"/>
        </w:rPr>
        <w:t>CONTRATADA</w:t>
      </w:r>
      <w:r w:rsidRPr="00B70EEB">
        <w:rPr>
          <w:rFonts w:asciiTheme="minorHAnsi" w:hAnsiTheme="minorHAnsi" w:cs="Arial"/>
          <w:szCs w:val="22"/>
        </w:rPr>
        <w:t xml:space="preserve"> em aço inoxidável AISI 304.</w:t>
      </w:r>
    </w:p>
    <w:p w:rsidR="006F1510" w:rsidRDefault="006F1510" w:rsidP="006C09D8">
      <w:pPr>
        <w:jc w:val="both"/>
        <w:rPr>
          <w:rFonts w:asciiTheme="minorHAnsi" w:hAnsiTheme="minorHAnsi" w:cs="Arial"/>
          <w:szCs w:val="22"/>
        </w:rPr>
      </w:pPr>
    </w:p>
    <w:p w:rsidR="006F1510" w:rsidRDefault="006F1510" w:rsidP="006F1510">
      <w:pPr>
        <w:jc w:val="both"/>
        <w:rPr>
          <w:rFonts w:asciiTheme="minorHAnsi" w:hAnsiTheme="minorHAnsi" w:cs="Arial"/>
          <w:b/>
          <w:i/>
          <w:szCs w:val="22"/>
          <w:u w:val="single"/>
        </w:rPr>
      </w:pPr>
      <w:r>
        <w:rPr>
          <w:rFonts w:asciiTheme="minorHAnsi" w:hAnsiTheme="minorHAnsi" w:cs="Arial"/>
          <w:b/>
          <w:i/>
          <w:szCs w:val="22"/>
          <w:u w:val="single"/>
        </w:rPr>
        <w:t>Gases especiais</w:t>
      </w:r>
    </w:p>
    <w:p w:rsidR="007B0DA5" w:rsidRDefault="007B0DA5" w:rsidP="006F1510">
      <w:pPr>
        <w:jc w:val="both"/>
        <w:rPr>
          <w:rFonts w:asciiTheme="minorHAnsi" w:hAnsiTheme="minorHAnsi" w:cs="Arial"/>
          <w:b/>
          <w:i/>
          <w:szCs w:val="22"/>
          <w:u w:val="single"/>
        </w:rPr>
      </w:pPr>
    </w:p>
    <w:p w:rsidR="002B0BDE" w:rsidRDefault="007B0DA5" w:rsidP="009059F3">
      <w:pPr>
        <w:jc w:val="both"/>
        <w:rPr>
          <w:rFonts w:asciiTheme="minorHAnsi" w:hAnsiTheme="minorHAnsi" w:cs="Arial"/>
          <w:szCs w:val="22"/>
        </w:rPr>
      </w:pPr>
      <w:r>
        <w:rPr>
          <w:rFonts w:asciiTheme="minorHAnsi" w:hAnsiTheme="minorHAnsi" w:cs="Arial"/>
          <w:szCs w:val="22"/>
        </w:rPr>
        <w:t xml:space="preserve">É escopo da </w:t>
      </w:r>
      <w:r w:rsidRPr="00671235">
        <w:rPr>
          <w:rFonts w:asciiTheme="minorHAnsi" w:hAnsiTheme="minorHAnsi" w:cs="Arial"/>
          <w:b/>
          <w:szCs w:val="22"/>
        </w:rPr>
        <w:t>CONTRATADA</w:t>
      </w:r>
      <w:r>
        <w:rPr>
          <w:rFonts w:asciiTheme="minorHAnsi" w:hAnsiTheme="minorHAnsi" w:cs="Arial"/>
          <w:b/>
          <w:szCs w:val="22"/>
        </w:rPr>
        <w:t xml:space="preserve"> </w:t>
      </w:r>
      <w:r>
        <w:rPr>
          <w:rFonts w:asciiTheme="minorHAnsi" w:hAnsiTheme="minorHAnsi" w:cs="Arial"/>
          <w:szCs w:val="22"/>
        </w:rPr>
        <w:t xml:space="preserve">a transferência da central de gases alocada ao lado da câmara fria 41-1219 para o externo do prédio conforme apresentado em planta, contemplando </w:t>
      </w:r>
      <w:r w:rsidR="009059F3">
        <w:rPr>
          <w:rFonts w:asciiTheme="minorHAnsi" w:hAnsiTheme="minorHAnsi" w:cs="Arial"/>
          <w:szCs w:val="22"/>
        </w:rPr>
        <w:t>a desmontagem da rede existente e a instalação de uma nova, comtemplando o fornecimento de material e mão de obra especializada para a atividade.</w:t>
      </w:r>
      <w:bookmarkStart w:id="30" w:name="_Toc367777554"/>
    </w:p>
    <w:p w:rsidR="00FC651C" w:rsidRDefault="00FC651C" w:rsidP="009059F3">
      <w:pPr>
        <w:jc w:val="both"/>
        <w:rPr>
          <w:rFonts w:asciiTheme="minorHAnsi" w:hAnsiTheme="minorHAnsi" w:cs="Arial"/>
          <w:szCs w:val="22"/>
        </w:rPr>
      </w:pPr>
    </w:p>
    <w:p w:rsidR="00FC651C" w:rsidRDefault="00FC651C" w:rsidP="009059F3">
      <w:pPr>
        <w:jc w:val="both"/>
        <w:rPr>
          <w:rFonts w:asciiTheme="minorHAnsi" w:hAnsiTheme="minorHAnsi" w:cs="Arial"/>
          <w:szCs w:val="22"/>
        </w:rPr>
      </w:pPr>
    </w:p>
    <w:p w:rsidR="00FC651C" w:rsidRDefault="00FC651C" w:rsidP="009059F3">
      <w:pPr>
        <w:jc w:val="both"/>
        <w:rPr>
          <w:rFonts w:asciiTheme="minorHAnsi" w:hAnsiTheme="minorHAnsi" w:cs="Arial"/>
          <w:szCs w:val="22"/>
        </w:rPr>
      </w:pPr>
    </w:p>
    <w:p w:rsidR="00FC651C" w:rsidRPr="009059F3" w:rsidRDefault="00FC651C" w:rsidP="009059F3">
      <w:pPr>
        <w:jc w:val="both"/>
        <w:rPr>
          <w:rFonts w:asciiTheme="minorHAnsi" w:hAnsiTheme="minorHAnsi" w:cs="Arial"/>
          <w:szCs w:val="22"/>
        </w:rPr>
      </w:pPr>
    </w:p>
    <w:p w:rsidR="007676D9" w:rsidRPr="000930F1" w:rsidRDefault="007676D9" w:rsidP="006C09D8">
      <w:pPr>
        <w:pStyle w:val="Ttulo1"/>
        <w:numPr>
          <w:ilvl w:val="2"/>
          <w:numId w:val="6"/>
        </w:numPr>
        <w:ind w:left="709" w:hanging="709"/>
      </w:pPr>
      <w:bookmarkStart w:id="31" w:name="_Toc530986303"/>
      <w:r w:rsidRPr="000930F1">
        <w:lastRenderedPageBreak/>
        <w:t>Materiais</w:t>
      </w:r>
      <w:bookmarkEnd w:id="30"/>
      <w:r w:rsidR="004B4263" w:rsidRPr="000930F1">
        <w:t xml:space="preserve"> </w:t>
      </w:r>
      <w:r w:rsidR="00EC4649">
        <w:t xml:space="preserve">e Serviços </w:t>
      </w:r>
      <w:r w:rsidR="004B4263" w:rsidRPr="000930F1">
        <w:t>para Execução da Obra</w:t>
      </w:r>
      <w:bookmarkEnd w:id="31"/>
    </w:p>
    <w:p w:rsidR="00FC651C" w:rsidRDefault="00FC651C" w:rsidP="006C09D8">
      <w:pPr>
        <w:jc w:val="both"/>
        <w:rPr>
          <w:rFonts w:asciiTheme="minorHAnsi" w:hAnsiTheme="minorHAnsi" w:cs="Arial"/>
          <w:b/>
          <w:color w:val="000000"/>
          <w:szCs w:val="22"/>
          <w:u w:val="single"/>
        </w:rPr>
      </w:pPr>
      <w:bookmarkStart w:id="32" w:name="_Toc367777558"/>
    </w:p>
    <w:p w:rsidR="000D29DD" w:rsidRPr="000930F1" w:rsidRDefault="000D29DD" w:rsidP="006C09D8">
      <w:pPr>
        <w:jc w:val="both"/>
        <w:rPr>
          <w:rFonts w:asciiTheme="minorHAnsi" w:hAnsiTheme="minorHAnsi" w:cs="Arial"/>
          <w:b/>
          <w:color w:val="000000"/>
          <w:szCs w:val="22"/>
          <w:u w:val="single"/>
        </w:rPr>
      </w:pPr>
      <w:r w:rsidRPr="000930F1">
        <w:rPr>
          <w:rFonts w:asciiTheme="minorHAnsi" w:hAnsiTheme="minorHAnsi" w:cs="Arial"/>
          <w:b/>
          <w:color w:val="000000"/>
          <w:szCs w:val="22"/>
          <w:u w:val="single"/>
        </w:rPr>
        <w:t>Fornecedores Recomendados pelo Instituto Butantan</w:t>
      </w:r>
    </w:p>
    <w:tbl>
      <w:tblPr>
        <w:tblW w:w="9920" w:type="dxa"/>
        <w:tblInd w:w="75" w:type="dxa"/>
        <w:tblCellMar>
          <w:left w:w="70" w:type="dxa"/>
          <w:right w:w="70" w:type="dxa"/>
        </w:tblCellMar>
        <w:tblLook w:val="04A0" w:firstRow="1" w:lastRow="0" w:firstColumn="1" w:lastColumn="0" w:noHBand="0" w:noVBand="1"/>
      </w:tblPr>
      <w:tblGrid>
        <w:gridCol w:w="3410"/>
        <w:gridCol w:w="1550"/>
        <w:gridCol w:w="1240"/>
        <w:gridCol w:w="1240"/>
        <w:gridCol w:w="1240"/>
        <w:gridCol w:w="1240"/>
      </w:tblGrid>
      <w:tr w:rsidR="00D522AF" w:rsidRPr="00D522AF" w:rsidTr="00D522AF">
        <w:trPr>
          <w:trHeight w:val="234"/>
        </w:trPr>
        <w:tc>
          <w:tcPr>
            <w:tcW w:w="341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EQUIPAMENTO / VÁLVULA / INSTRUMENTO / MATERIAL</w:t>
            </w:r>
          </w:p>
        </w:tc>
        <w:tc>
          <w:tcPr>
            <w:tcW w:w="155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ÁREA</w:t>
            </w:r>
          </w:p>
        </w:tc>
        <w:tc>
          <w:tcPr>
            <w:tcW w:w="12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FORNECEDOR 1</w:t>
            </w:r>
          </w:p>
        </w:tc>
        <w:tc>
          <w:tcPr>
            <w:tcW w:w="12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FORNECEDOR 2</w:t>
            </w:r>
          </w:p>
        </w:tc>
        <w:tc>
          <w:tcPr>
            <w:tcW w:w="12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FORNECEDOR 3</w:t>
            </w:r>
          </w:p>
        </w:tc>
        <w:tc>
          <w:tcPr>
            <w:tcW w:w="12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b/>
                <w:bCs/>
                <w:sz w:val="14"/>
                <w:szCs w:val="14"/>
              </w:rPr>
            </w:pPr>
            <w:r w:rsidRPr="00D522AF">
              <w:rPr>
                <w:rFonts w:ascii="Calibri" w:hAnsi="Calibri" w:cs="Arial"/>
                <w:b/>
                <w:bCs/>
                <w:sz w:val="14"/>
                <w:szCs w:val="14"/>
              </w:rPr>
              <w:t>FORNECEDOR 4</w:t>
            </w:r>
          </w:p>
        </w:tc>
      </w:tr>
      <w:tr w:rsidR="00D522AF" w:rsidRPr="00D522AF" w:rsidTr="00D522AF">
        <w:trPr>
          <w:trHeight w:val="234"/>
        </w:trPr>
        <w:tc>
          <w:tcPr>
            <w:tcW w:w="3410" w:type="dxa"/>
            <w:vMerge/>
            <w:tcBorders>
              <w:top w:val="single" w:sz="4" w:space="0" w:color="auto"/>
              <w:left w:val="single" w:sz="4" w:space="0" w:color="auto"/>
              <w:bottom w:val="single" w:sz="4" w:space="0" w:color="auto"/>
              <w:right w:val="single" w:sz="4" w:space="0" w:color="auto"/>
            </w:tcBorders>
            <w:vAlign w:val="center"/>
            <w:hideMark/>
          </w:tcPr>
          <w:p w:rsidR="00D522AF" w:rsidRPr="00D522AF" w:rsidRDefault="00D522AF" w:rsidP="006C09D8">
            <w:pPr>
              <w:rPr>
                <w:rFonts w:ascii="Calibri" w:hAnsi="Calibri" w:cs="Arial"/>
                <w:b/>
                <w:bCs/>
                <w:sz w:val="14"/>
                <w:szCs w:val="14"/>
              </w:rPr>
            </w:pPr>
          </w:p>
        </w:tc>
        <w:tc>
          <w:tcPr>
            <w:tcW w:w="1550" w:type="dxa"/>
            <w:vMerge/>
            <w:tcBorders>
              <w:top w:val="single" w:sz="4" w:space="0" w:color="auto"/>
              <w:left w:val="single" w:sz="4" w:space="0" w:color="auto"/>
              <w:bottom w:val="single" w:sz="4" w:space="0" w:color="000000"/>
              <w:right w:val="single" w:sz="4" w:space="0" w:color="000000"/>
            </w:tcBorders>
            <w:vAlign w:val="center"/>
            <w:hideMark/>
          </w:tcPr>
          <w:p w:rsidR="00D522AF" w:rsidRPr="00D522AF" w:rsidRDefault="00D522AF" w:rsidP="006C09D8">
            <w:pPr>
              <w:rPr>
                <w:rFonts w:ascii="Calibri" w:hAnsi="Calibri" w:cs="Arial"/>
                <w:b/>
                <w:bCs/>
                <w:sz w:val="14"/>
                <w:szCs w:val="14"/>
              </w:rPr>
            </w:pPr>
          </w:p>
        </w:tc>
        <w:tc>
          <w:tcPr>
            <w:tcW w:w="1240" w:type="dxa"/>
            <w:vMerge/>
            <w:tcBorders>
              <w:top w:val="single" w:sz="4" w:space="0" w:color="auto"/>
              <w:left w:val="single" w:sz="4" w:space="0" w:color="auto"/>
              <w:bottom w:val="single" w:sz="4" w:space="0" w:color="000000"/>
              <w:right w:val="single" w:sz="4" w:space="0" w:color="000000"/>
            </w:tcBorders>
            <w:vAlign w:val="center"/>
            <w:hideMark/>
          </w:tcPr>
          <w:p w:rsidR="00D522AF" w:rsidRPr="00D522AF" w:rsidRDefault="00D522AF" w:rsidP="006C09D8">
            <w:pPr>
              <w:rPr>
                <w:rFonts w:ascii="Calibri" w:hAnsi="Calibri" w:cs="Arial"/>
                <w:b/>
                <w:bCs/>
                <w:sz w:val="14"/>
                <w:szCs w:val="14"/>
              </w:rPr>
            </w:pPr>
          </w:p>
        </w:tc>
        <w:tc>
          <w:tcPr>
            <w:tcW w:w="1240" w:type="dxa"/>
            <w:vMerge/>
            <w:tcBorders>
              <w:top w:val="single" w:sz="4" w:space="0" w:color="auto"/>
              <w:left w:val="single" w:sz="4" w:space="0" w:color="auto"/>
              <w:bottom w:val="single" w:sz="4" w:space="0" w:color="000000"/>
              <w:right w:val="single" w:sz="4" w:space="0" w:color="000000"/>
            </w:tcBorders>
            <w:vAlign w:val="center"/>
            <w:hideMark/>
          </w:tcPr>
          <w:p w:rsidR="00D522AF" w:rsidRPr="00D522AF" w:rsidRDefault="00D522AF" w:rsidP="006C09D8">
            <w:pPr>
              <w:rPr>
                <w:rFonts w:ascii="Calibri" w:hAnsi="Calibri" w:cs="Arial"/>
                <w:b/>
                <w:bCs/>
                <w:sz w:val="14"/>
                <w:szCs w:val="14"/>
              </w:rPr>
            </w:pPr>
          </w:p>
        </w:tc>
        <w:tc>
          <w:tcPr>
            <w:tcW w:w="1240" w:type="dxa"/>
            <w:vMerge/>
            <w:tcBorders>
              <w:top w:val="single" w:sz="4" w:space="0" w:color="auto"/>
              <w:left w:val="single" w:sz="4" w:space="0" w:color="auto"/>
              <w:bottom w:val="single" w:sz="4" w:space="0" w:color="000000"/>
              <w:right w:val="single" w:sz="4" w:space="0" w:color="000000"/>
            </w:tcBorders>
            <w:vAlign w:val="center"/>
            <w:hideMark/>
          </w:tcPr>
          <w:p w:rsidR="00D522AF" w:rsidRPr="00D522AF" w:rsidRDefault="00D522AF" w:rsidP="006C09D8">
            <w:pPr>
              <w:rPr>
                <w:rFonts w:ascii="Calibri" w:hAnsi="Calibri" w:cs="Arial"/>
                <w:b/>
                <w:bCs/>
                <w:sz w:val="14"/>
                <w:szCs w:val="14"/>
              </w:rPr>
            </w:pPr>
          </w:p>
        </w:tc>
        <w:tc>
          <w:tcPr>
            <w:tcW w:w="1240" w:type="dxa"/>
            <w:vMerge/>
            <w:tcBorders>
              <w:top w:val="single" w:sz="4" w:space="0" w:color="auto"/>
              <w:left w:val="single" w:sz="4" w:space="0" w:color="auto"/>
              <w:bottom w:val="single" w:sz="4" w:space="0" w:color="000000"/>
              <w:right w:val="single" w:sz="4" w:space="0" w:color="000000"/>
            </w:tcBorders>
            <w:vAlign w:val="center"/>
            <w:hideMark/>
          </w:tcPr>
          <w:p w:rsidR="00D522AF" w:rsidRPr="00D522AF" w:rsidRDefault="00D522AF" w:rsidP="006C09D8">
            <w:pPr>
              <w:rPr>
                <w:rFonts w:ascii="Calibri" w:hAnsi="Calibri" w:cs="Arial"/>
                <w:b/>
                <w:bCs/>
                <w:sz w:val="14"/>
                <w:szCs w:val="14"/>
              </w:rPr>
            </w:pP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SISTEMA DE OSMOSE REVERSA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STILMAS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DESTILADOR</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STILMAS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GERADOR DE VAPOR PURO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STILMAS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COMPRESSOR DE AR COMPRIMIDO ISENTO DE ÓLEO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INGERSOLL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ATLAS COPCO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TROCADOR DE PLACA DUPLA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ALFA LAVAL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STANDARD XCHANGE</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TRANTER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320B73" w:rsidTr="00D522AF">
        <w:trPr>
          <w:trHeight w:val="585"/>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TROCADOR CASCO TUBO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ALFA LAVAL</w:t>
            </w:r>
          </w:p>
        </w:tc>
        <w:tc>
          <w:tcPr>
            <w:tcW w:w="1240" w:type="dxa"/>
            <w:tcBorders>
              <w:top w:val="single" w:sz="4" w:space="0" w:color="auto"/>
              <w:left w:val="nil"/>
              <w:bottom w:val="single" w:sz="4" w:space="0" w:color="auto"/>
              <w:right w:val="single" w:sz="4" w:space="0" w:color="000000"/>
            </w:tcBorders>
            <w:shd w:val="clear" w:color="000000" w:fill="FFFFFF"/>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YULA CORPORATION</w:t>
            </w:r>
          </w:p>
        </w:tc>
        <w:tc>
          <w:tcPr>
            <w:tcW w:w="1240" w:type="dxa"/>
            <w:tcBorders>
              <w:top w:val="single" w:sz="4" w:space="0" w:color="auto"/>
              <w:left w:val="nil"/>
              <w:bottom w:val="single" w:sz="4" w:space="0" w:color="auto"/>
              <w:right w:val="single" w:sz="4" w:space="0" w:color="000000"/>
            </w:tcBorders>
            <w:shd w:val="clear" w:color="000000" w:fill="FFFFFF"/>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ALLEGHENY BRADFORD CORPORATION</w:t>
            </w:r>
          </w:p>
        </w:tc>
        <w:tc>
          <w:tcPr>
            <w:tcW w:w="1240" w:type="dxa"/>
            <w:tcBorders>
              <w:top w:val="single" w:sz="4" w:space="0" w:color="auto"/>
              <w:left w:val="nil"/>
              <w:bottom w:val="single" w:sz="4" w:space="0" w:color="auto"/>
              <w:right w:val="single" w:sz="4" w:space="0" w:color="000000"/>
            </w:tcBorders>
            <w:shd w:val="clear" w:color="000000" w:fill="FFFFFF"/>
            <w:vAlign w:val="center"/>
            <w:hideMark/>
          </w:tcPr>
          <w:p w:rsidR="00D522AF" w:rsidRPr="00D522AF" w:rsidRDefault="00D522AF" w:rsidP="006C09D8">
            <w:pPr>
              <w:jc w:val="center"/>
              <w:rPr>
                <w:rFonts w:ascii="Calibri" w:hAnsi="Calibri" w:cs="Arial"/>
                <w:sz w:val="14"/>
                <w:szCs w:val="14"/>
                <w:lang w:val="en-US"/>
              </w:rPr>
            </w:pPr>
            <w:r w:rsidRPr="00D522AF">
              <w:rPr>
                <w:rFonts w:ascii="Calibri" w:hAnsi="Calibri" w:cs="Arial"/>
                <w:sz w:val="14"/>
                <w:szCs w:val="14"/>
                <w:lang w:val="en-US"/>
              </w:rPr>
              <w:t>XLG UHS</w:t>
            </w:r>
            <w:r w:rsidRPr="00D522AF">
              <w:rPr>
                <w:rFonts w:ascii="Calibri" w:hAnsi="Calibri" w:cs="Arial"/>
                <w:sz w:val="14"/>
                <w:szCs w:val="14"/>
                <w:lang w:val="en-US"/>
              </w:rPr>
              <w:br/>
              <w:t>HEAT TRANSFER SYSTEMS</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TANQUE DE ARMAZANAGEM DE ÁGUA (AP / API)</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MECAINOX</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KROMA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RANAZZI</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BOMBA CENTRÍFUGA SANITÁRIA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ALFA LAVAL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APV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PACKO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TUBULAÇÃO OD AISI 316L ASME BPE</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RATHGIBSON</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UNITED INDUSTRIES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PADRÃO SANITÁRIO AISI 316L ASME BPE</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GEMÜ</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BURKERT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ITT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SED</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MEDIDOR DE VAZÃO MÁSSICO CORIOLISS</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MEDIDOR DE VAZÃO SANITÁRIO FLOWAVE</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BURKERT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CONDUTIVÍMETRO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METLER TOLEDO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ANALISADOR DE TOC</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METTLER TOLEDO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TRANSMISSOR DE TEMPERATURA PT100 SANITÁRIO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CONTEMP</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TRANSMISSOR DE PRESSÃO SANITÁRIO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CONTEMP</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CÉLULA DE CARGA P/ TANQUE DE ARMAZENAGEM DE ÁGUA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ALFA INSTRUMENTOS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METLER TOLEDO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DISCO DE RUPTURA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FIKE</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BSB</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FILTRO VENT</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MILLIPORE</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PALL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FILTRO ESTERILIZANTE PARA AR COMPRIMIDO PURO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MILLIPORE</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PALL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RETENÇÃO SANITÁRIO PARA VAPOR PURO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PURGADOR SANITÁRIO PARA VAPOR PURO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CLEAN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9920"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 </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CHILLER</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CARRIER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TRANE</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YORK</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DAIKIN</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BOMBA DE CONDENSADO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BOMBA CENTRÍFUGA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KSB</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GRUNDFOS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IMBIL</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GAVETA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VAMICRO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NIAGARA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GLOBO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VAMICRO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NIAGARA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DISAPARCO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ESFERA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VAMICRO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MGM</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DISAPARCO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RETENÇÃO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VAMICRO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NIAGARA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CONTROLE COM POSICIONADOR</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KLINGER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HITER</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CONTROLE (EPIV)</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BELIMO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468"/>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BALANCEAMENTO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IMI</w:t>
            </w:r>
            <w:r w:rsidRPr="00D522AF">
              <w:rPr>
                <w:rFonts w:ascii="Calibri" w:hAnsi="Calibri" w:cs="Arial"/>
                <w:sz w:val="14"/>
                <w:szCs w:val="14"/>
              </w:rPr>
              <w:br/>
              <w:t>TUR ANDERSSON</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REDUTORA DE PRESSÃO PARA VAPOR</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 COSPECT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REDUTORA DE PRESSÃO PARA AR COMPRIMIDO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FESTO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VÁLVULA DE SEGURANÇA E ALIVIO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WBURGER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CROSBY</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PURGADOR DE LINHA TIPO BÓIA LIVRE PURGA LINHA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PURGADOR DRENAGEM EQUIPAMENTO TIPO BÓIA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TLV</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SPIRAX SARCO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JUNTAS DE VEDAÇÃO PARA VAPOR</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RICHARD KLINGER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TRANSMISSOR DE TEMPERATURA PT100 INDUSTRIAL</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CONTEMP</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lastRenderedPageBreak/>
              <w:t>TRANSMISSOR DE PRESSÃO INDUSTRIAL</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CONTEMP</w:t>
            </w:r>
          </w:p>
        </w:tc>
        <w:tc>
          <w:tcPr>
            <w:tcW w:w="124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MANÔMETRO (INDICADOR DE PRESSÃO LOCAL)</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WIKA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YOKOGAWA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TERMÔMETRO (INDICADOR DE TEMPERATURA LOCAL)</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CONTEMP</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YOKOGAWA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ZURICH</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MEDIDOR DE VAZÃO MAGNÉTICO PARA ÁGUA</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YOKOGAWA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r w:rsidR="00D522AF" w:rsidRPr="00D522AF" w:rsidTr="00D522AF">
        <w:trPr>
          <w:trHeight w:val="234"/>
        </w:trPr>
        <w:tc>
          <w:tcPr>
            <w:tcW w:w="341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MEDIDOR DE VAZÃO VORTEX PARA VAPOR E AR COMPRIMIDO</w:t>
            </w:r>
          </w:p>
        </w:tc>
        <w:tc>
          <w:tcPr>
            <w:tcW w:w="1550" w:type="dxa"/>
            <w:tcBorders>
              <w:top w:val="single" w:sz="4" w:space="0" w:color="auto"/>
              <w:left w:val="nil"/>
              <w:bottom w:val="single" w:sz="4" w:space="0" w:color="auto"/>
              <w:right w:val="single" w:sz="4" w:space="0" w:color="000000"/>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BLACK UTILITIES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ENDRESS + HAUSER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YOKOGAWA</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EMERSON PROCESS</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D522AF" w:rsidRPr="00D522AF" w:rsidRDefault="00D522AF" w:rsidP="006C09D8">
            <w:pPr>
              <w:jc w:val="center"/>
              <w:rPr>
                <w:rFonts w:ascii="Calibri" w:hAnsi="Calibri" w:cs="Arial"/>
                <w:sz w:val="14"/>
                <w:szCs w:val="14"/>
              </w:rPr>
            </w:pPr>
            <w:r w:rsidRPr="00D522AF">
              <w:rPr>
                <w:rFonts w:ascii="Calibri" w:hAnsi="Calibri" w:cs="Arial"/>
                <w:sz w:val="14"/>
                <w:szCs w:val="14"/>
              </w:rPr>
              <w:t>-</w:t>
            </w:r>
          </w:p>
        </w:tc>
      </w:tr>
    </w:tbl>
    <w:p w:rsidR="00AF5CBE" w:rsidRDefault="00AF5CBE" w:rsidP="006C09D8">
      <w:pPr>
        <w:jc w:val="both"/>
        <w:rPr>
          <w:rFonts w:asciiTheme="minorHAnsi" w:hAnsiTheme="minorHAnsi"/>
          <w:i/>
          <w:u w:val="single"/>
        </w:rPr>
      </w:pPr>
    </w:p>
    <w:p w:rsidR="005F44C0" w:rsidRPr="00F710CE" w:rsidRDefault="005F44C0" w:rsidP="006C09D8">
      <w:pPr>
        <w:jc w:val="both"/>
        <w:rPr>
          <w:rFonts w:asciiTheme="minorHAnsi" w:hAnsiTheme="minorHAnsi"/>
          <w:i/>
          <w:u w:val="single"/>
        </w:rPr>
      </w:pPr>
      <w:r w:rsidRPr="00F710CE">
        <w:rPr>
          <w:rFonts w:asciiTheme="minorHAnsi" w:hAnsiTheme="minorHAnsi"/>
          <w:i/>
          <w:u w:val="single"/>
        </w:rPr>
        <w:t xml:space="preserve">Para materiais cujo fornecedor não esteja especificado acima, a </w:t>
      </w:r>
      <w:r w:rsidRPr="00F710CE">
        <w:rPr>
          <w:rFonts w:asciiTheme="minorHAnsi" w:hAnsiTheme="minorHAnsi"/>
          <w:b/>
          <w:i/>
          <w:u w:val="single"/>
        </w:rPr>
        <w:t>CONTRATADA</w:t>
      </w:r>
      <w:r w:rsidRPr="00F710CE">
        <w:rPr>
          <w:rFonts w:asciiTheme="minorHAnsi" w:hAnsiTheme="minorHAnsi"/>
          <w:i/>
          <w:u w:val="single"/>
        </w:rPr>
        <w:t xml:space="preserve"> deverá enviar ao </w:t>
      </w:r>
      <w:r w:rsidRPr="00F710CE">
        <w:rPr>
          <w:rFonts w:asciiTheme="minorHAnsi" w:hAnsiTheme="minorHAnsi"/>
          <w:b/>
          <w:i/>
          <w:u w:val="single"/>
        </w:rPr>
        <w:t>Instituto Butantan</w:t>
      </w:r>
      <w:r w:rsidRPr="00F710CE">
        <w:rPr>
          <w:rFonts w:asciiTheme="minorHAnsi" w:hAnsiTheme="minorHAnsi"/>
          <w:i/>
          <w:u w:val="single"/>
        </w:rPr>
        <w:t xml:space="preserve"> uma solicitação de aprovação técnica antes da compra das mesmas.</w:t>
      </w:r>
    </w:p>
    <w:p w:rsidR="005F44C0" w:rsidRDefault="005F44C0" w:rsidP="006C09D8">
      <w:pPr>
        <w:rPr>
          <w:rFonts w:asciiTheme="minorHAnsi" w:hAnsiTheme="minorHAnsi"/>
        </w:rPr>
      </w:pPr>
    </w:p>
    <w:p w:rsidR="00C8010A" w:rsidRPr="005F44C0" w:rsidRDefault="00C8010A" w:rsidP="006C09D8">
      <w:pPr>
        <w:rPr>
          <w:rFonts w:asciiTheme="minorHAnsi" w:hAnsiTheme="minorHAnsi"/>
        </w:rPr>
      </w:pPr>
    </w:p>
    <w:p w:rsidR="007676D9" w:rsidRPr="005F44C0" w:rsidRDefault="00787073" w:rsidP="006C09D8">
      <w:pPr>
        <w:pStyle w:val="Ttulo1"/>
      </w:pPr>
      <w:bookmarkStart w:id="33" w:name="_Toc530986304"/>
      <w:r>
        <w:t xml:space="preserve">PROCEDIMENTO DE </w:t>
      </w:r>
      <w:r w:rsidRPr="005F44C0">
        <w:t>SOLDAGEM</w:t>
      </w:r>
      <w:bookmarkEnd w:id="32"/>
      <w:r w:rsidRPr="005F44C0">
        <w:t xml:space="preserve"> TUBULAÇÃO</w:t>
      </w:r>
      <w:bookmarkEnd w:id="33"/>
    </w:p>
    <w:p w:rsidR="00D21007" w:rsidRDefault="00D21007" w:rsidP="006C09D8">
      <w:pPr>
        <w:jc w:val="both"/>
        <w:rPr>
          <w:rFonts w:asciiTheme="minorHAnsi" w:hAnsiTheme="minorHAnsi" w:cs="Arial"/>
          <w:szCs w:val="22"/>
        </w:rPr>
      </w:pPr>
    </w:p>
    <w:p w:rsidR="00787073" w:rsidRDefault="00787073" w:rsidP="006C09D8">
      <w:pPr>
        <w:pStyle w:val="Ttulo1"/>
        <w:numPr>
          <w:ilvl w:val="1"/>
          <w:numId w:val="6"/>
        </w:numPr>
        <w:ind w:left="426" w:hanging="426"/>
      </w:pPr>
      <w:bookmarkStart w:id="34" w:name="_Toc530986305"/>
      <w:r>
        <w:t>Soldagem Tubulação de Aço Carbono</w:t>
      </w:r>
      <w:bookmarkEnd w:id="34"/>
    </w:p>
    <w:p w:rsidR="00787073" w:rsidRPr="000930F1" w:rsidRDefault="00787073"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 xml:space="preserve">Os tubos de aço carbono deverão ser soldados pelo processo a arco elétrico, usando-se os eletrodos recomendados e em conformidade com o ASME - </w:t>
      </w:r>
      <w:proofErr w:type="spellStart"/>
      <w:r w:rsidRPr="000930F1">
        <w:rPr>
          <w:rFonts w:asciiTheme="minorHAnsi" w:hAnsiTheme="minorHAnsi" w:cs="Arial"/>
          <w:szCs w:val="22"/>
        </w:rPr>
        <w:t>Section</w:t>
      </w:r>
      <w:proofErr w:type="spellEnd"/>
      <w:r w:rsidRPr="000930F1">
        <w:rPr>
          <w:rFonts w:asciiTheme="minorHAnsi" w:hAnsiTheme="minorHAnsi" w:cs="Arial"/>
          <w:szCs w:val="22"/>
        </w:rPr>
        <w:t xml:space="preserve"> IX.</w:t>
      </w:r>
    </w:p>
    <w:p w:rsidR="00D21007" w:rsidRPr="000930F1" w:rsidRDefault="00D21007"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 xml:space="preserve">O corte e o </w:t>
      </w:r>
      <w:proofErr w:type="spellStart"/>
      <w:r w:rsidRPr="000930F1">
        <w:rPr>
          <w:rFonts w:asciiTheme="minorHAnsi" w:hAnsiTheme="minorHAnsi" w:cs="Arial"/>
          <w:szCs w:val="22"/>
        </w:rPr>
        <w:t>biselamento</w:t>
      </w:r>
      <w:proofErr w:type="spellEnd"/>
      <w:r w:rsidRPr="000930F1">
        <w:rPr>
          <w:rFonts w:asciiTheme="minorHAnsi" w:hAnsiTheme="minorHAnsi" w:cs="Arial"/>
          <w:szCs w:val="22"/>
        </w:rPr>
        <w:t xml:space="preserve"> para a solda poderá ser usinado ou esmerilhado. Para aço carbono, o corte poderá ser a maçarico de </w:t>
      </w:r>
      <w:proofErr w:type="spellStart"/>
      <w:r w:rsidRPr="000930F1">
        <w:rPr>
          <w:rFonts w:asciiTheme="minorHAnsi" w:hAnsiTheme="minorHAnsi" w:cs="Arial"/>
          <w:szCs w:val="22"/>
        </w:rPr>
        <w:t>oxi-acetileno</w:t>
      </w:r>
      <w:proofErr w:type="spellEnd"/>
      <w:r w:rsidRPr="000930F1">
        <w:rPr>
          <w:rFonts w:asciiTheme="minorHAnsi" w:hAnsiTheme="minorHAnsi" w:cs="Arial"/>
          <w:szCs w:val="22"/>
        </w:rPr>
        <w:t xml:space="preserve"> com acabamento esmerilhado.</w:t>
      </w:r>
    </w:p>
    <w:p w:rsidR="001A53BA" w:rsidRDefault="001A53BA"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As extremidades de tubos para solda de topo deverão ser previamente biseladas. Por ocasião da solda, as superfícies deverão estar limpas e livres de pintura, óleo, graxa ou outros materiais prejudiciais à boa qualidade da solda.</w:t>
      </w:r>
    </w:p>
    <w:p w:rsidR="005351B5" w:rsidRPr="000930F1" w:rsidRDefault="005351B5"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As soldas não deverão apresentar imperfeições d</w:t>
      </w:r>
      <w:r w:rsidR="00F73A16" w:rsidRPr="000930F1">
        <w:rPr>
          <w:rFonts w:asciiTheme="minorHAnsi" w:hAnsiTheme="minorHAnsi" w:cs="Arial"/>
          <w:szCs w:val="22"/>
        </w:rPr>
        <w:t>e qualquer natureza, tais como poros</w:t>
      </w:r>
      <w:r w:rsidRPr="000930F1">
        <w:rPr>
          <w:rFonts w:asciiTheme="minorHAnsi" w:hAnsiTheme="minorHAnsi" w:cs="Arial"/>
          <w:szCs w:val="22"/>
        </w:rPr>
        <w:t>, inclusões, bolsas de ar, mordedura, falta de penetração ou qualquer outro defeito não aceito pelo ASME.</w:t>
      </w:r>
    </w:p>
    <w:p w:rsidR="00D21007" w:rsidRPr="000930F1" w:rsidRDefault="00D21007"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O espaçamento mínimo entre tubos para soldagem (abertura de raiz) deverá ser de 1/32", a fim de assegurar uma penetração perfeita. Não será permitido espaçamento maior que 1/32" antes de ser realizado o primeiro passe de solda.</w:t>
      </w: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Quando a temperatura ambiente for menor que +5</w:t>
      </w:r>
      <w:r w:rsidR="004B4263" w:rsidRPr="000930F1">
        <w:rPr>
          <w:rFonts w:asciiTheme="minorHAnsi" w:hAnsiTheme="minorHAnsi" w:cs="Arial"/>
          <w:szCs w:val="22"/>
        </w:rPr>
        <w:t xml:space="preserve"> °</w:t>
      </w:r>
      <w:r w:rsidRPr="000930F1">
        <w:rPr>
          <w:rFonts w:asciiTheme="minorHAnsi" w:hAnsiTheme="minorHAnsi" w:cs="Arial"/>
          <w:szCs w:val="22"/>
        </w:rPr>
        <w:t>C, a junta a ser soldada deverá ser pré-</w:t>
      </w:r>
      <w:proofErr w:type="gramStart"/>
      <w:r w:rsidRPr="000930F1">
        <w:rPr>
          <w:rFonts w:asciiTheme="minorHAnsi" w:hAnsiTheme="minorHAnsi" w:cs="Arial"/>
          <w:szCs w:val="22"/>
        </w:rPr>
        <w:t>aquecida  no</w:t>
      </w:r>
      <w:proofErr w:type="gramEnd"/>
      <w:r w:rsidRPr="000930F1">
        <w:rPr>
          <w:rFonts w:asciiTheme="minorHAnsi" w:hAnsiTheme="minorHAnsi" w:cs="Arial"/>
          <w:szCs w:val="22"/>
        </w:rPr>
        <w:t xml:space="preserve"> mínimo à 50</w:t>
      </w:r>
      <w:r w:rsidR="004B4263" w:rsidRPr="000930F1">
        <w:rPr>
          <w:rFonts w:asciiTheme="minorHAnsi" w:hAnsiTheme="minorHAnsi" w:cs="Arial"/>
          <w:szCs w:val="22"/>
        </w:rPr>
        <w:t xml:space="preserve"> °</w:t>
      </w:r>
      <w:r w:rsidRPr="000930F1">
        <w:rPr>
          <w:rFonts w:asciiTheme="minorHAnsi" w:hAnsiTheme="minorHAnsi" w:cs="Arial"/>
          <w:szCs w:val="22"/>
        </w:rPr>
        <w:t>C.</w:t>
      </w:r>
    </w:p>
    <w:p w:rsidR="00506EDF" w:rsidRPr="000930F1" w:rsidRDefault="00506EDF" w:rsidP="006C09D8">
      <w:pPr>
        <w:jc w:val="both"/>
        <w:rPr>
          <w:rFonts w:asciiTheme="minorHAnsi" w:hAnsiTheme="minorHAnsi" w:cs="Arial"/>
          <w:szCs w:val="22"/>
        </w:rPr>
      </w:pPr>
    </w:p>
    <w:p w:rsidR="00D21007" w:rsidRPr="000930F1" w:rsidRDefault="00D21007" w:rsidP="006C09D8">
      <w:pPr>
        <w:jc w:val="both"/>
        <w:rPr>
          <w:rFonts w:asciiTheme="minorHAnsi" w:hAnsiTheme="minorHAnsi" w:cs="Arial"/>
          <w:szCs w:val="22"/>
        </w:rPr>
      </w:pPr>
      <w:r w:rsidRPr="000930F1">
        <w:rPr>
          <w:rFonts w:asciiTheme="minorHAnsi" w:hAnsiTheme="minorHAnsi" w:cs="Arial"/>
          <w:szCs w:val="22"/>
        </w:rPr>
        <w:t>Os eletrodos, quando retirados da embalagem, deverão ser guardados em estufa, a fim de serem conservados secos.</w:t>
      </w:r>
    </w:p>
    <w:p w:rsidR="001968F3" w:rsidRPr="000930F1" w:rsidRDefault="001968F3" w:rsidP="006C09D8">
      <w:pPr>
        <w:jc w:val="both"/>
        <w:rPr>
          <w:rFonts w:asciiTheme="minorHAnsi" w:hAnsiTheme="minorHAnsi" w:cs="Arial"/>
          <w:szCs w:val="22"/>
        </w:rPr>
      </w:pPr>
    </w:p>
    <w:p w:rsidR="007676D9" w:rsidRPr="000930F1" w:rsidRDefault="00506EDF" w:rsidP="006C09D8">
      <w:pPr>
        <w:pStyle w:val="Ttulo1"/>
        <w:numPr>
          <w:ilvl w:val="1"/>
          <w:numId w:val="6"/>
        </w:numPr>
        <w:ind w:left="426" w:hanging="426"/>
      </w:pPr>
      <w:bookmarkStart w:id="35" w:name="_Toc530986306"/>
      <w:r w:rsidRPr="000930F1">
        <w:t xml:space="preserve">Soldagem Tubulação em Aço Inoxidável AISI 304 </w:t>
      </w:r>
      <w:r w:rsidR="001968F3" w:rsidRPr="000930F1">
        <w:t xml:space="preserve">Padrão </w:t>
      </w:r>
      <w:r w:rsidRPr="000930F1">
        <w:t>OD</w:t>
      </w:r>
      <w:bookmarkEnd w:id="35"/>
    </w:p>
    <w:p w:rsidR="00D21007" w:rsidRPr="000930F1" w:rsidRDefault="00D21007" w:rsidP="006C09D8">
      <w:pPr>
        <w:jc w:val="both"/>
        <w:rPr>
          <w:rFonts w:asciiTheme="minorHAnsi" w:hAnsiTheme="minorHAnsi" w:cs="Arial"/>
          <w:szCs w:val="22"/>
        </w:rPr>
      </w:pPr>
    </w:p>
    <w:p w:rsidR="00506EDF" w:rsidRPr="000930F1" w:rsidRDefault="00506EDF" w:rsidP="006C09D8">
      <w:pPr>
        <w:jc w:val="both"/>
        <w:rPr>
          <w:rFonts w:asciiTheme="minorHAnsi" w:hAnsiTheme="minorHAnsi" w:cs="Arial"/>
          <w:szCs w:val="22"/>
        </w:rPr>
      </w:pPr>
      <w:r w:rsidRPr="000930F1">
        <w:rPr>
          <w:rFonts w:asciiTheme="minorHAnsi" w:hAnsiTheme="minorHAnsi" w:cs="Arial"/>
          <w:szCs w:val="22"/>
        </w:rPr>
        <w:t>Os tubos de aço inoxidável tipo OD deverão ser soldados pelo processo TIG manual sem adição de material.</w:t>
      </w:r>
    </w:p>
    <w:p w:rsidR="001968F3" w:rsidRPr="000930F1" w:rsidRDefault="001968F3" w:rsidP="006C09D8">
      <w:pPr>
        <w:jc w:val="both"/>
        <w:rPr>
          <w:rFonts w:asciiTheme="minorHAnsi" w:hAnsiTheme="minorHAnsi" w:cs="Arial"/>
          <w:szCs w:val="22"/>
        </w:rPr>
      </w:pPr>
      <w:r w:rsidRPr="000930F1">
        <w:rPr>
          <w:rFonts w:asciiTheme="minorHAnsi" w:hAnsiTheme="minorHAnsi" w:cs="Arial"/>
          <w:szCs w:val="22"/>
        </w:rPr>
        <w:t>As soldas deverão ser executadas obrigatoriamente por soldadores qualificados.</w:t>
      </w:r>
    </w:p>
    <w:p w:rsidR="002736CB" w:rsidRPr="000930F1" w:rsidRDefault="002736CB" w:rsidP="006C09D8">
      <w:pPr>
        <w:jc w:val="both"/>
        <w:rPr>
          <w:rFonts w:asciiTheme="minorHAnsi" w:hAnsiTheme="minorHAnsi" w:cs="Arial"/>
          <w:szCs w:val="22"/>
        </w:rPr>
      </w:pPr>
    </w:p>
    <w:p w:rsidR="00506EDF" w:rsidRPr="000930F1" w:rsidRDefault="00506EDF" w:rsidP="006C09D8">
      <w:pPr>
        <w:jc w:val="both"/>
        <w:rPr>
          <w:rFonts w:asciiTheme="minorHAnsi" w:hAnsiTheme="minorHAnsi" w:cs="Arial"/>
          <w:szCs w:val="22"/>
        </w:rPr>
      </w:pPr>
      <w:r w:rsidRPr="000930F1">
        <w:rPr>
          <w:rFonts w:asciiTheme="minorHAnsi" w:hAnsiTheme="minorHAnsi" w:cs="Arial"/>
          <w:szCs w:val="22"/>
        </w:rPr>
        <w:t>Antes da soldagem tanto o tubo quanto as conexões deverão ser faceadas e limpas para a perfeita fusão dos materiais.</w:t>
      </w:r>
    </w:p>
    <w:p w:rsidR="00506EDF" w:rsidRPr="000930F1" w:rsidRDefault="00506EDF" w:rsidP="006C09D8">
      <w:pPr>
        <w:jc w:val="both"/>
        <w:rPr>
          <w:rFonts w:asciiTheme="minorHAnsi" w:hAnsiTheme="minorHAnsi" w:cs="Arial"/>
          <w:szCs w:val="22"/>
        </w:rPr>
      </w:pPr>
      <w:r w:rsidRPr="000930F1">
        <w:rPr>
          <w:rFonts w:asciiTheme="minorHAnsi" w:hAnsiTheme="minorHAnsi" w:cs="Arial"/>
          <w:szCs w:val="22"/>
        </w:rPr>
        <w:t>Por ocasião da solda, as superfícies deverão estar limpas e livres de pintura, óleo, graxa ou outros materiais prejudiciais à boa qualidade da solda.</w:t>
      </w:r>
    </w:p>
    <w:p w:rsidR="00506EDF" w:rsidRPr="000930F1" w:rsidRDefault="00506EDF" w:rsidP="006C09D8">
      <w:pPr>
        <w:jc w:val="both"/>
        <w:rPr>
          <w:rFonts w:asciiTheme="minorHAnsi" w:hAnsiTheme="minorHAnsi" w:cs="Arial"/>
          <w:szCs w:val="22"/>
        </w:rPr>
      </w:pPr>
      <w:r w:rsidRPr="000930F1">
        <w:rPr>
          <w:rFonts w:asciiTheme="minorHAnsi" w:hAnsiTheme="minorHAnsi" w:cs="Arial"/>
          <w:szCs w:val="22"/>
        </w:rPr>
        <w:lastRenderedPageBreak/>
        <w:t>As soldas não deverão apresentar imperfeições de qualquer natureza, tais como poros, inclusões, bolsas de ar, mordedura, falta de penetração ou qualquer outro defeito não aceito pelo ASME.</w:t>
      </w:r>
    </w:p>
    <w:p w:rsidR="001A53BA" w:rsidRDefault="001A53BA" w:rsidP="006C09D8">
      <w:pPr>
        <w:jc w:val="both"/>
        <w:rPr>
          <w:rFonts w:asciiTheme="minorHAnsi" w:hAnsiTheme="minorHAnsi" w:cs="Arial"/>
          <w:szCs w:val="22"/>
        </w:rPr>
      </w:pPr>
      <w:bookmarkStart w:id="36" w:name="_Toc367777581"/>
    </w:p>
    <w:p w:rsidR="00D97171" w:rsidRDefault="00506EDF" w:rsidP="006C09D8">
      <w:pPr>
        <w:jc w:val="both"/>
        <w:rPr>
          <w:rFonts w:asciiTheme="minorHAnsi" w:hAnsiTheme="minorHAnsi" w:cs="Arial"/>
          <w:szCs w:val="22"/>
        </w:rPr>
      </w:pPr>
      <w:r w:rsidRPr="000930F1">
        <w:rPr>
          <w:rFonts w:asciiTheme="minorHAnsi" w:hAnsiTheme="minorHAnsi" w:cs="Arial"/>
          <w:szCs w:val="22"/>
        </w:rPr>
        <w:t xml:space="preserve">Se necessário o </w:t>
      </w:r>
      <w:r w:rsidRPr="000930F1">
        <w:rPr>
          <w:rFonts w:asciiTheme="minorHAnsi" w:hAnsiTheme="minorHAnsi" w:cs="Arial"/>
          <w:b/>
          <w:szCs w:val="22"/>
        </w:rPr>
        <w:t>Instituto Butantan</w:t>
      </w:r>
      <w:r w:rsidRPr="000930F1">
        <w:rPr>
          <w:rFonts w:asciiTheme="minorHAnsi" w:hAnsiTheme="minorHAnsi" w:cs="Arial"/>
          <w:szCs w:val="22"/>
        </w:rPr>
        <w:t xml:space="preserve"> poderá solicitar endoscopia nas soldas para verificação da qualidade das mesmas.</w:t>
      </w:r>
    </w:p>
    <w:p w:rsidR="00FA2D3C" w:rsidRDefault="00FA2D3C" w:rsidP="006C09D8">
      <w:pPr>
        <w:jc w:val="both"/>
        <w:rPr>
          <w:rFonts w:asciiTheme="minorHAnsi" w:hAnsiTheme="minorHAnsi" w:cs="Arial"/>
          <w:b/>
          <w:szCs w:val="22"/>
        </w:rPr>
      </w:pPr>
    </w:p>
    <w:p w:rsidR="00D97171" w:rsidRPr="000930F1" w:rsidRDefault="00D97171" w:rsidP="006C09D8">
      <w:pPr>
        <w:pStyle w:val="Ttulo1"/>
        <w:numPr>
          <w:ilvl w:val="1"/>
          <w:numId w:val="6"/>
        </w:numPr>
        <w:ind w:left="426" w:hanging="426"/>
      </w:pPr>
      <w:bookmarkStart w:id="37" w:name="_Toc530986307"/>
      <w:r w:rsidRPr="000930F1">
        <w:t>Soldagem Tubulação em Aço Inoxidável AISI 3</w:t>
      </w:r>
      <w:r>
        <w:t>16L</w:t>
      </w:r>
      <w:r w:rsidRPr="000930F1">
        <w:t xml:space="preserve"> Padrão OD</w:t>
      </w:r>
      <w:r>
        <w:t xml:space="preserve"> ASME BPE</w:t>
      </w:r>
      <w:bookmarkEnd w:id="37"/>
    </w:p>
    <w:p w:rsidR="00D97171" w:rsidRDefault="00D97171" w:rsidP="006C09D8">
      <w:pPr>
        <w:jc w:val="both"/>
        <w:rPr>
          <w:rFonts w:asciiTheme="minorHAnsi" w:hAnsiTheme="minorHAnsi" w:cs="Arial"/>
          <w:szCs w:val="22"/>
        </w:rPr>
      </w:pPr>
    </w:p>
    <w:p w:rsidR="00D97171" w:rsidRPr="00AF5CBE" w:rsidRDefault="00D97171" w:rsidP="006C09D8">
      <w:pPr>
        <w:tabs>
          <w:tab w:val="left" w:pos="720"/>
        </w:tabs>
        <w:jc w:val="both"/>
        <w:rPr>
          <w:rFonts w:asciiTheme="minorHAnsi" w:hAnsiTheme="minorHAnsi" w:cs="Arial"/>
          <w:b/>
          <w:szCs w:val="22"/>
          <w:u w:val="single"/>
        </w:rPr>
      </w:pPr>
      <w:bookmarkStart w:id="38" w:name="_Toc418167226"/>
      <w:r w:rsidRPr="00AF5CBE">
        <w:rPr>
          <w:rFonts w:asciiTheme="minorHAnsi" w:hAnsiTheme="minorHAnsi" w:cs="Arial"/>
          <w:b/>
          <w:szCs w:val="22"/>
          <w:u w:val="single"/>
        </w:rPr>
        <w:t>Procedimento para Solda Orbital</w:t>
      </w:r>
      <w:bookmarkEnd w:id="38"/>
    </w:p>
    <w:p w:rsidR="00D97171" w:rsidRPr="001C2362" w:rsidRDefault="00D97171" w:rsidP="006C09D8">
      <w:pPr>
        <w:jc w:val="both"/>
        <w:rPr>
          <w:rFonts w:asciiTheme="minorHAnsi" w:hAnsiTheme="minorHAnsi" w:cs="Arial"/>
          <w:szCs w:val="22"/>
        </w:rPr>
      </w:pPr>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t>Corpos de Prova</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Todo início de turno deverá ser precedido de execução de um corpo de prova por cada soldador, que deverá ser aprovado pelo inspetor da CONTRATADA e pelo Instituto Butantan.</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Poderão ser executados: soldas sobre o tubo, onde não é necessário o corte do tubo ou, corpos de prova para aprovação de soldas que não são acessíveis para verificação por endoscopia.</w:t>
      </w:r>
    </w:p>
    <w:p w:rsidR="00D97171" w:rsidRPr="001C2362" w:rsidRDefault="00D97171" w:rsidP="006C09D8">
      <w:pPr>
        <w:pStyle w:val="PargrafodaLista"/>
        <w:ind w:left="0"/>
        <w:rPr>
          <w:rFonts w:asciiTheme="minorHAnsi" w:hAnsiTheme="minorHAnsi" w:cs="Arial"/>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Os corpos de prova deverão ser numerados individualmente para cada soldador.</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Os corpos de prova deverão ser examinados visualmente e registrados no relatório diário de corpos de prova.</w:t>
      </w:r>
    </w:p>
    <w:p w:rsidR="001A53BA" w:rsidRDefault="001A53BA"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Os corpos de prova deverão ser identificados com o número, data e designação do soldador e serão entregues ao Instituto Butantan quando da finalização da montagem.</w:t>
      </w:r>
    </w:p>
    <w:p w:rsidR="001A53BA" w:rsidRDefault="001A53BA"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Serão requeridos corpos de prova, também, nas seguintes condições: mudança de diâmetro de tubo, espessura ou do tipo de material, mudança de fonte de soldagem ou interrupção de energia elétrica, mudança de rede elétrica, mudança de cabeçote, mudança de eletrodo de Tungstênio e mudança de fonte de gás (purga).</w:t>
      </w:r>
    </w:p>
    <w:p w:rsidR="00FD7813" w:rsidRDefault="00FD7813" w:rsidP="006C09D8">
      <w:pPr>
        <w:tabs>
          <w:tab w:val="left" w:pos="720"/>
        </w:tabs>
        <w:jc w:val="both"/>
        <w:rPr>
          <w:rFonts w:asciiTheme="minorHAnsi" w:hAnsiTheme="minorHAnsi" w:cs="Arial"/>
          <w:b/>
          <w:szCs w:val="22"/>
          <w:u w:val="single"/>
        </w:rPr>
      </w:pPr>
    </w:p>
    <w:p w:rsidR="003137DF" w:rsidRDefault="003137DF">
      <w:pPr>
        <w:rPr>
          <w:rFonts w:asciiTheme="minorHAnsi" w:hAnsiTheme="minorHAnsi" w:cs="Arial"/>
          <w:b/>
          <w:szCs w:val="22"/>
          <w:u w:val="single"/>
        </w:rPr>
      </w:pPr>
      <w:r>
        <w:rPr>
          <w:rFonts w:asciiTheme="minorHAnsi" w:hAnsiTheme="minorHAnsi" w:cs="Arial"/>
          <w:b/>
          <w:szCs w:val="22"/>
          <w:u w:val="single"/>
        </w:rPr>
        <w:br w:type="page"/>
      </w:r>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lastRenderedPageBreak/>
        <w:t>Preparação de Tubos e Conexões</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jc w:val="both"/>
        <w:rPr>
          <w:rFonts w:asciiTheme="minorHAnsi" w:hAnsiTheme="minorHAnsi" w:cs="Arial"/>
          <w:szCs w:val="22"/>
        </w:rPr>
      </w:pPr>
      <w:r w:rsidRPr="001C2362">
        <w:rPr>
          <w:rFonts w:asciiTheme="minorHAnsi" w:hAnsiTheme="minorHAnsi" w:cs="Arial"/>
          <w:szCs w:val="22"/>
        </w:rPr>
        <w:t>Deverão ser seguidos os procedimentos abaixo para uma correta execução dos serviços:</w:t>
      </w:r>
    </w:p>
    <w:p w:rsidR="00D97171" w:rsidRPr="001C2362" w:rsidRDefault="00D97171" w:rsidP="006C09D8">
      <w:pPr>
        <w:jc w:val="both"/>
        <w:rPr>
          <w:rFonts w:asciiTheme="minorHAnsi" w:hAnsiTheme="minorHAnsi" w:cs="Arial"/>
          <w:szCs w:val="22"/>
        </w:rPr>
      </w:pP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Todo material deverá ser cuidadosamente inspecionado quanto ao acabamento da superfície e identificação de evidências de sujeira, riscos, deformidades, </w:t>
      </w:r>
      <w:proofErr w:type="spellStart"/>
      <w:r w:rsidRPr="001C2362">
        <w:rPr>
          <w:rFonts w:asciiTheme="minorHAnsi" w:hAnsiTheme="minorHAnsi" w:cs="Arial"/>
          <w:i w:val="0"/>
          <w:snapToGrid/>
          <w:sz w:val="22"/>
          <w:szCs w:val="22"/>
        </w:rPr>
        <w:t>etc</w:t>
      </w:r>
      <w:proofErr w:type="spellEnd"/>
      <w:r w:rsidRPr="001C2362">
        <w:rPr>
          <w:rFonts w:asciiTheme="minorHAnsi" w:hAnsiTheme="minorHAnsi" w:cs="Arial"/>
          <w:i w:val="0"/>
          <w:snapToGrid/>
          <w:sz w:val="22"/>
          <w:szCs w:val="22"/>
        </w:rPr>
        <w:t>;</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A identificação do material (corrida) deverá estar legível e deverá corresponder aos certificados apresentados;</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O </w:t>
      </w:r>
      <w:proofErr w:type="spellStart"/>
      <w:r w:rsidRPr="001C2362">
        <w:rPr>
          <w:rFonts w:asciiTheme="minorHAnsi" w:hAnsiTheme="minorHAnsi" w:cs="Arial"/>
          <w:i w:val="0"/>
          <w:snapToGrid/>
          <w:sz w:val="22"/>
          <w:szCs w:val="22"/>
        </w:rPr>
        <w:t>pipe</w:t>
      </w:r>
      <w:proofErr w:type="spellEnd"/>
      <w:r w:rsidRPr="001C2362">
        <w:rPr>
          <w:rFonts w:asciiTheme="minorHAnsi" w:hAnsiTheme="minorHAnsi" w:cs="Arial"/>
          <w:i w:val="0"/>
          <w:snapToGrid/>
          <w:sz w:val="22"/>
          <w:szCs w:val="22"/>
        </w:rPr>
        <w:t>-shop para aço inox deverá ser segregado do de aço carbono;</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Todas as ferramentas utilizadas para a preparação e corte da tubulação de aço inox deverão ser exclusivas e estar separadas das demais ferramentas;</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Ferramentas previamente utilizadas para trabalhos em aço carbono não poderão ser utilizadas para o aço inox;</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Cortes em tubos de aço inox deverão ser executados com: corta-tubo com roda cortadora de aço temperado; guia e arco de serra com lâmina de aço temperado e serra tipo George Fischer sem lubrificante;</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Não deverá ser utilizadas </w:t>
      </w:r>
      <w:proofErr w:type="spellStart"/>
      <w:r w:rsidRPr="001C2362">
        <w:rPr>
          <w:rFonts w:asciiTheme="minorHAnsi" w:hAnsiTheme="minorHAnsi" w:cs="Arial"/>
          <w:i w:val="0"/>
          <w:snapToGrid/>
          <w:sz w:val="22"/>
          <w:szCs w:val="22"/>
        </w:rPr>
        <w:t>policortes</w:t>
      </w:r>
      <w:proofErr w:type="spellEnd"/>
      <w:r w:rsidRPr="001C2362">
        <w:rPr>
          <w:rFonts w:asciiTheme="minorHAnsi" w:hAnsiTheme="minorHAnsi" w:cs="Arial"/>
          <w:i w:val="0"/>
          <w:snapToGrid/>
          <w:sz w:val="22"/>
          <w:szCs w:val="22"/>
        </w:rPr>
        <w:t>;</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O </w:t>
      </w:r>
      <w:proofErr w:type="spellStart"/>
      <w:r w:rsidRPr="001C2362">
        <w:rPr>
          <w:rFonts w:asciiTheme="minorHAnsi" w:hAnsiTheme="minorHAnsi" w:cs="Arial"/>
          <w:i w:val="0"/>
          <w:snapToGrid/>
          <w:sz w:val="22"/>
          <w:szCs w:val="22"/>
        </w:rPr>
        <w:t>faceamento</w:t>
      </w:r>
      <w:proofErr w:type="spellEnd"/>
      <w:r w:rsidRPr="001C2362">
        <w:rPr>
          <w:rFonts w:asciiTheme="minorHAnsi" w:hAnsiTheme="minorHAnsi" w:cs="Arial"/>
          <w:i w:val="0"/>
          <w:snapToGrid/>
          <w:sz w:val="22"/>
          <w:szCs w:val="22"/>
        </w:rPr>
        <w:t xml:space="preserve"> de tubos e conexões deverá ser executado: utilizando a ferramenta Tri-Tool; posicionando as peças corretamente para que as raspas não caiam no interior do tubo ou conexão, removendo o mínimo da extremidade para obter face plana e não permitir que as raspas risquem o interior do tubo ou conexão;</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A retirada da rebarba em tubo e conexões deverá ser executada: utilizando o </w:t>
      </w:r>
      <w:proofErr w:type="spellStart"/>
      <w:r w:rsidRPr="001C2362">
        <w:rPr>
          <w:rFonts w:asciiTheme="minorHAnsi" w:hAnsiTheme="minorHAnsi" w:cs="Arial"/>
          <w:i w:val="0"/>
          <w:snapToGrid/>
          <w:sz w:val="22"/>
          <w:szCs w:val="22"/>
        </w:rPr>
        <w:t>rebarbador</w:t>
      </w:r>
      <w:proofErr w:type="spellEnd"/>
      <w:r w:rsidRPr="001C2362">
        <w:rPr>
          <w:rFonts w:asciiTheme="minorHAnsi" w:hAnsiTheme="minorHAnsi" w:cs="Arial"/>
          <w:i w:val="0"/>
          <w:snapToGrid/>
          <w:sz w:val="22"/>
          <w:szCs w:val="22"/>
        </w:rPr>
        <w:t xml:space="preserve"> triangular com lâmina de aço alta liga e, utilizando a lima de aço alta liga para o diâmetro externo, desde que não tenha traços de contaminação;</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A limpeza das extremidades preparadas deverá ser feita: utilizando álcool </w:t>
      </w:r>
      <w:proofErr w:type="spellStart"/>
      <w:r w:rsidRPr="001C2362">
        <w:rPr>
          <w:rFonts w:asciiTheme="minorHAnsi" w:hAnsiTheme="minorHAnsi" w:cs="Arial"/>
          <w:i w:val="0"/>
          <w:snapToGrid/>
          <w:sz w:val="22"/>
          <w:szCs w:val="22"/>
        </w:rPr>
        <w:t>isopropílico</w:t>
      </w:r>
      <w:proofErr w:type="spellEnd"/>
      <w:r w:rsidRPr="001C2362">
        <w:rPr>
          <w:rFonts w:asciiTheme="minorHAnsi" w:hAnsiTheme="minorHAnsi" w:cs="Arial"/>
          <w:i w:val="0"/>
          <w:snapToGrid/>
          <w:sz w:val="22"/>
          <w:szCs w:val="22"/>
        </w:rPr>
        <w:t xml:space="preserve"> a pelo menos </w:t>
      </w:r>
      <w:smartTag w:uri="urn:schemas-microsoft-com:office:smarttags" w:element="metricconverter">
        <w:smartTagPr>
          <w:attr w:name="ProductID" w:val="50 mm"/>
        </w:smartTagPr>
        <w:r w:rsidRPr="001C2362">
          <w:rPr>
            <w:rFonts w:asciiTheme="minorHAnsi" w:hAnsiTheme="minorHAnsi" w:cs="Arial"/>
            <w:i w:val="0"/>
            <w:snapToGrid/>
            <w:sz w:val="22"/>
            <w:szCs w:val="22"/>
          </w:rPr>
          <w:t>50 mm</w:t>
        </w:r>
      </w:smartTag>
      <w:r w:rsidRPr="001C2362">
        <w:rPr>
          <w:rFonts w:asciiTheme="minorHAnsi" w:hAnsiTheme="minorHAnsi" w:cs="Arial"/>
          <w:i w:val="0"/>
          <w:snapToGrid/>
          <w:sz w:val="22"/>
          <w:szCs w:val="22"/>
        </w:rPr>
        <w:t xml:space="preserve"> das extremidades preparadas e não tocando as extremidades limpas;</w:t>
      </w:r>
    </w:p>
    <w:p w:rsidR="00D97171" w:rsidRPr="001C2362" w:rsidRDefault="00D97171" w:rsidP="006C09D8">
      <w:pPr>
        <w:pStyle w:val="Corpodetexto3"/>
        <w:numPr>
          <w:ilvl w:val="0"/>
          <w:numId w:val="19"/>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Se a solda não for executada logo após a limpeza das extremidades, estas deverão ser protegidas com tampas de plástico, fita crepe ou sacos plásticos fixos.</w:t>
      </w:r>
    </w:p>
    <w:p w:rsidR="00D97171" w:rsidRPr="001C2362" w:rsidRDefault="00D97171" w:rsidP="006C09D8">
      <w:pPr>
        <w:jc w:val="both"/>
        <w:rPr>
          <w:rFonts w:asciiTheme="minorHAnsi" w:hAnsiTheme="minorHAnsi" w:cs="Arial"/>
          <w:b/>
          <w:szCs w:val="22"/>
          <w:u w:val="single"/>
        </w:rPr>
      </w:pPr>
      <w:bookmarkStart w:id="39" w:name="_Toc225650237"/>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t>Soldas Cegas</w:t>
      </w:r>
      <w:bookmarkEnd w:id="39"/>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São consideradas soldas cegas aquelas que não são acessíveis pela endoscopia.</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 solda cega poderá ser inspecionada usando radiografia.</w:t>
      </w:r>
    </w:p>
    <w:p w:rsidR="001A53BA" w:rsidRDefault="001A53BA"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As soldas cegas são aceitáveis nas seguintes condições:</w:t>
      </w:r>
    </w:p>
    <w:p w:rsidR="00D97171" w:rsidRPr="001C2362" w:rsidRDefault="00D97171" w:rsidP="006C09D8">
      <w:pPr>
        <w:pStyle w:val="Corpodetexto3"/>
        <w:numPr>
          <w:ilvl w:val="0"/>
          <w:numId w:val="20"/>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Quando os parâmetros de soldagem forem os mesmos da solda anterior e da posterior;</w:t>
      </w:r>
    </w:p>
    <w:p w:rsidR="00D97171" w:rsidRPr="001C2362" w:rsidRDefault="00D97171" w:rsidP="006C09D8">
      <w:pPr>
        <w:pStyle w:val="Corpodetexto3"/>
        <w:numPr>
          <w:ilvl w:val="0"/>
          <w:numId w:val="20"/>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Quando a solda anterior e a posterior for uma solda de produção ou corpo de prova;</w:t>
      </w:r>
    </w:p>
    <w:p w:rsidR="00D97171" w:rsidRPr="001C2362" w:rsidRDefault="00D97171" w:rsidP="006C09D8">
      <w:pPr>
        <w:pStyle w:val="Corpodetexto3"/>
        <w:numPr>
          <w:ilvl w:val="0"/>
          <w:numId w:val="20"/>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Quando as soldas anteriores e posteriores forem inspecionadas conforme procedimento.</w:t>
      </w:r>
    </w:p>
    <w:p w:rsidR="00D97171" w:rsidRPr="001C2362" w:rsidRDefault="00D97171" w:rsidP="006C09D8">
      <w:pPr>
        <w:tabs>
          <w:tab w:val="left" w:pos="720"/>
        </w:tabs>
        <w:jc w:val="both"/>
        <w:rPr>
          <w:rFonts w:asciiTheme="minorHAnsi" w:hAnsiTheme="minorHAnsi" w:cs="Arial"/>
          <w:b/>
          <w:szCs w:val="22"/>
          <w:u w:val="single"/>
        </w:rPr>
      </w:pPr>
      <w:bookmarkStart w:id="40" w:name="_Toc225650238"/>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t>Inspeção das Soldas</w:t>
      </w:r>
      <w:bookmarkEnd w:id="40"/>
    </w:p>
    <w:p w:rsidR="00D97171" w:rsidRPr="001C2362" w:rsidRDefault="00D97171" w:rsidP="006C09D8">
      <w:pPr>
        <w:tabs>
          <w:tab w:val="left" w:pos="720"/>
        </w:tabs>
        <w:jc w:val="both"/>
        <w:rPr>
          <w:rFonts w:asciiTheme="minorHAnsi" w:hAnsiTheme="minorHAnsi" w:cs="Arial"/>
          <w:b/>
          <w:szCs w:val="22"/>
          <w:u w:val="single"/>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 utilização de aço inox e de solda orbital vem precedida da necessidade de inspeção das soldas através de endoscopia.</w:t>
      </w:r>
    </w:p>
    <w:p w:rsidR="00D97171" w:rsidRPr="001C2362" w:rsidRDefault="00D97171" w:rsidP="006C09D8">
      <w:pPr>
        <w:pStyle w:val="Corpodetexto3"/>
        <w:ind w:left="720"/>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 equipamento de endoscopia de soldas deverá ter as seguintes características:</w:t>
      </w:r>
    </w:p>
    <w:p w:rsidR="00D97171" w:rsidRPr="001C2362" w:rsidRDefault="00D97171" w:rsidP="006C09D8">
      <w:pPr>
        <w:pStyle w:val="Corpodetexto3"/>
        <w:numPr>
          <w:ilvl w:val="0"/>
          <w:numId w:val="21"/>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Diâmetro da sonda = 6, 8 ou </w:t>
      </w:r>
      <w:smartTag w:uri="urn:schemas-microsoft-com:office:smarttags" w:element="metricconverter">
        <w:smartTagPr>
          <w:attr w:name="ProductID" w:val="10 mm"/>
        </w:smartTagPr>
        <w:r w:rsidRPr="001C2362">
          <w:rPr>
            <w:rFonts w:asciiTheme="minorHAnsi" w:hAnsiTheme="minorHAnsi" w:cs="Arial"/>
            <w:i w:val="0"/>
            <w:snapToGrid/>
            <w:sz w:val="22"/>
            <w:szCs w:val="22"/>
          </w:rPr>
          <w:t>10 mm</w:t>
        </w:r>
      </w:smartTag>
      <w:r w:rsidRPr="001C2362">
        <w:rPr>
          <w:rFonts w:asciiTheme="minorHAnsi" w:hAnsiTheme="minorHAnsi" w:cs="Arial"/>
          <w:i w:val="0"/>
          <w:snapToGrid/>
          <w:sz w:val="22"/>
          <w:szCs w:val="22"/>
        </w:rPr>
        <w:t xml:space="preserve">, dependendo da flexibilidade necessária e do diâmetro do tubo; </w:t>
      </w:r>
    </w:p>
    <w:p w:rsidR="00D97171" w:rsidRPr="001C2362" w:rsidRDefault="00D97171" w:rsidP="006C09D8">
      <w:pPr>
        <w:pStyle w:val="Corpodetexto3"/>
        <w:numPr>
          <w:ilvl w:val="0"/>
          <w:numId w:val="21"/>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lastRenderedPageBreak/>
        <w:t xml:space="preserve">Comprimento útil da sonda = </w:t>
      </w:r>
      <w:smartTag w:uri="urn:schemas-microsoft-com:office:smarttags" w:element="metricconverter">
        <w:smartTagPr>
          <w:attr w:name="ProductID" w:val="6 m"/>
        </w:smartTagPr>
        <w:r w:rsidRPr="001C2362">
          <w:rPr>
            <w:rFonts w:asciiTheme="minorHAnsi" w:hAnsiTheme="minorHAnsi" w:cs="Arial"/>
            <w:i w:val="0"/>
            <w:snapToGrid/>
            <w:sz w:val="22"/>
            <w:szCs w:val="22"/>
          </w:rPr>
          <w:t>6 m</w:t>
        </w:r>
      </w:smartTag>
      <w:r w:rsidRPr="001C2362">
        <w:rPr>
          <w:rFonts w:asciiTheme="minorHAnsi" w:hAnsiTheme="minorHAnsi" w:cs="Arial"/>
          <w:i w:val="0"/>
          <w:snapToGrid/>
          <w:sz w:val="22"/>
          <w:szCs w:val="22"/>
        </w:rPr>
        <w:t xml:space="preserve">; </w:t>
      </w:r>
    </w:p>
    <w:p w:rsidR="00D97171" w:rsidRPr="001C2362" w:rsidRDefault="00D97171" w:rsidP="006C09D8">
      <w:pPr>
        <w:pStyle w:val="Corpodetexto3"/>
        <w:numPr>
          <w:ilvl w:val="0"/>
          <w:numId w:val="21"/>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Ângulo da visão 90° ou, preferencialmente, 60°;</w:t>
      </w:r>
    </w:p>
    <w:p w:rsidR="00D97171" w:rsidRPr="001C2362" w:rsidRDefault="00D97171" w:rsidP="006C09D8">
      <w:pPr>
        <w:pStyle w:val="Corpodetexto3"/>
        <w:numPr>
          <w:ilvl w:val="0"/>
          <w:numId w:val="21"/>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Capacidade para gravação em CD.</w:t>
      </w:r>
    </w:p>
    <w:p w:rsidR="00D97171" w:rsidRPr="001C2362" w:rsidRDefault="00D97171" w:rsidP="006C09D8">
      <w:pPr>
        <w:pStyle w:val="Corpodetexto3"/>
        <w:ind w:left="720"/>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Para soldas automáticas e manuais a endoscopia deverá ser em </w:t>
      </w:r>
      <w:r w:rsidRPr="001C2362">
        <w:rPr>
          <w:rFonts w:asciiTheme="minorHAnsi" w:hAnsiTheme="minorHAnsi" w:cs="Arial"/>
          <w:b/>
          <w:i w:val="0"/>
          <w:snapToGrid/>
          <w:sz w:val="22"/>
          <w:szCs w:val="22"/>
          <w:u w:val="single"/>
        </w:rPr>
        <w:t>todas as soldas possíveis</w:t>
      </w:r>
      <w:r w:rsidRPr="001C2362">
        <w:rPr>
          <w:rFonts w:asciiTheme="minorHAnsi" w:hAnsiTheme="minorHAnsi" w:cs="Arial"/>
          <w:i w:val="0"/>
          <w:snapToGrid/>
          <w:sz w:val="22"/>
          <w:szCs w:val="22"/>
        </w:rPr>
        <w:t>.</w:t>
      </w:r>
    </w:p>
    <w:p w:rsidR="00D97171" w:rsidRPr="001C2362" w:rsidRDefault="00D97171" w:rsidP="006C09D8">
      <w:pPr>
        <w:pStyle w:val="Corpodetexto3"/>
        <w:ind w:left="720"/>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Quando houver reprovação de soldas orbitais, a </w:t>
      </w:r>
      <w:proofErr w:type="spellStart"/>
      <w:r w:rsidRPr="001C2362">
        <w:rPr>
          <w:rFonts w:asciiTheme="minorHAnsi" w:hAnsiTheme="minorHAnsi" w:cs="Arial"/>
          <w:i w:val="0"/>
          <w:snapToGrid/>
          <w:sz w:val="22"/>
          <w:szCs w:val="22"/>
        </w:rPr>
        <w:t>freqüência</w:t>
      </w:r>
      <w:proofErr w:type="spellEnd"/>
      <w:r w:rsidRPr="001C2362">
        <w:rPr>
          <w:rFonts w:asciiTheme="minorHAnsi" w:hAnsiTheme="minorHAnsi" w:cs="Arial"/>
          <w:i w:val="0"/>
          <w:snapToGrid/>
          <w:sz w:val="22"/>
          <w:szCs w:val="22"/>
        </w:rPr>
        <w:t xml:space="preserve"> da endoscopia deverá ser reavaliada.</w:t>
      </w:r>
    </w:p>
    <w:p w:rsidR="00D44DFF" w:rsidRDefault="00D44DFF"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Todas as inspeções por endoscopia deverão ser registradas no relatório de inspeções visuais e gravadas em CD para composição do “Data-book”.</w:t>
      </w:r>
    </w:p>
    <w:p w:rsidR="00FD7813" w:rsidRDefault="00FD7813"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Onde houver fácil acesso, as soldas poderão ser inspecionadas visualmente através de espelhos, desde que não exista obrigatoriedade de gravação de todas as soldas acessíveis.</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Ocorrendo reprovação de solda:</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Deverá ser determinada a causa do defeito;</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Deverá proceder à correção do problema que ocasionou a reprovação;</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Deverá haver conferência da solda anterior;</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Deverá ser realizada inspeção na solda posterior para confirmação de que o problema foi sanado.</w:t>
      </w:r>
    </w:p>
    <w:p w:rsidR="00D97171" w:rsidRPr="001C2362" w:rsidRDefault="00D97171" w:rsidP="006C09D8">
      <w:pPr>
        <w:tabs>
          <w:tab w:val="left" w:pos="720"/>
        </w:tabs>
        <w:jc w:val="both"/>
        <w:rPr>
          <w:rFonts w:asciiTheme="minorHAnsi" w:hAnsiTheme="minorHAnsi" w:cs="Arial"/>
          <w:b/>
          <w:szCs w:val="22"/>
          <w:u w:val="single"/>
        </w:rPr>
      </w:pPr>
      <w:bookmarkStart w:id="41" w:name="_Toc225650239"/>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t>Critérios para Aprovação de Soldas</w:t>
      </w:r>
      <w:bookmarkEnd w:id="41"/>
    </w:p>
    <w:p w:rsidR="00D97171" w:rsidRPr="001C2362" w:rsidRDefault="00D97171" w:rsidP="006C09D8">
      <w:pPr>
        <w:rPr>
          <w:rFonts w:asciiTheme="minorHAnsi" w:hAnsiTheme="minorHAnsi" w:cs="Arial"/>
          <w:szCs w:val="22"/>
        </w:rPr>
      </w:pPr>
    </w:p>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Os seguintes critérios deverão ser seguidos para avaliação das soldas executadas:</w:t>
      </w:r>
    </w:p>
    <w:tbl>
      <w:tblPr>
        <w:tblStyle w:val="Tabelacomgrade"/>
        <w:tblW w:w="9315" w:type="dxa"/>
        <w:tblInd w:w="108" w:type="dxa"/>
        <w:tblLook w:val="01E0" w:firstRow="1" w:lastRow="1" w:firstColumn="1" w:lastColumn="1" w:noHBand="0" w:noVBand="0"/>
      </w:tblPr>
      <w:tblGrid>
        <w:gridCol w:w="2392"/>
        <w:gridCol w:w="6923"/>
      </w:tblGrid>
      <w:tr w:rsidR="00D97171" w:rsidRPr="001C2362" w:rsidTr="00AF5CBE">
        <w:trPr>
          <w:trHeight w:val="457"/>
        </w:trPr>
        <w:tc>
          <w:tcPr>
            <w:tcW w:w="2392" w:type="dxa"/>
            <w:shd w:val="clear" w:color="auto" w:fill="B8CCE4" w:themeFill="accent1" w:themeFillTint="66"/>
            <w:vAlign w:val="center"/>
          </w:tcPr>
          <w:p w:rsidR="00D97171" w:rsidRPr="001C2362" w:rsidRDefault="00D97171" w:rsidP="006C09D8">
            <w:pPr>
              <w:pStyle w:val="PhK-ITEM"/>
              <w:numPr>
                <w:ilvl w:val="0"/>
                <w:numId w:val="0"/>
              </w:numPr>
              <w:jc w:val="center"/>
              <w:rPr>
                <w:rFonts w:asciiTheme="minorHAnsi" w:hAnsiTheme="minorHAnsi" w:cs="Arial"/>
                <w:b/>
                <w:sz w:val="22"/>
                <w:szCs w:val="22"/>
              </w:rPr>
            </w:pPr>
            <w:r w:rsidRPr="001C2362">
              <w:rPr>
                <w:rFonts w:asciiTheme="minorHAnsi" w:hAnsiTheme="minorHAnsi" w:cs="Arial"/>
                <w:b/>
                <w:sz w:val="22"/>
                <w:szCs w:val="22"/>
              </w:rPr>
              <w:t>Critério</w:t>
            </w:r>
          </w:p>
        </w:tc>
        <w:tc>
          <w:tcPr>
            <w:tcW w:w="6923" w:type="dxa"/>
            <w:shd w:val="clear" w:color="auto" w:fill="B8CCE4" w:themeFill="accent1" w:themeFillTint="66"/>
            <w:vAlign w:val="center"/>
          </w:tcPr>
          <w:p w:rsidR="00D97171" w:rsidRPr="001C2362" w:rsidRDefault="00D97171" w:rsidP="006C09D8">
            <w:pPr>
              <w:pStyle w:val="PhK-ITEM"/>
              <w:numPr>
                <w:ilvl w:val="0"/>
                <w:numId w:val="0"/>
              </w:numPr>
              <w:jc w:val="center"/>
              <w:rPr>
                <w:rFonts w:asciiTheme="minorHAnsi" w:hAnsiTheme="minorHAnsi" w:cs="Arial"/>
                <w:b/>
                <w:sz w:val="22"/>
                <w:szCs w:val="22"/>
              </w:rPr>
            </w:pPr>
            <w:r w:rsidRPr="001C2362">
              <w:rPr>
                <w:rFonts w:asciiTheme="minorHAnsi" w:hAnsiTheme="minorHAnsi" w:cs="Arial"/>
                <w:b/>
                <w:sz w:val="22"/>
                <w:szCs w:val="22"/>
              </w:rPr>
              <w:t>Parâmetro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Oxidação</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 xml:space="preserve">A superfície interna deve estar livre de oxidação preta, azul escuro ou púrpura.  </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Descoloração</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A superfície interna deve estar livre de descoloração.  Descoloração da “</w:t>
            </w:r>
            <w:proofErr w:type="spellStart"/>
            <w:r w:rsidRPr="001C2362">
              <w:rPr>
                <w:rFonts w:asciiTheme="minorHAnsi" w:hAnsiTheme="minorHAnsi" w:cs="Arial"/>
                <w:sz w:val="22"/>
                <w:szCs w:val="22"/>
              </w:rPr>
              <w:t>Heat</w:t>
            </w:r>
            <w:proofErr w:type="spellEnd"/>
            <w:r w:rsidRPr="001C2362">
              <w:rPr>
                <w:rFonts w:asciiTheme="minorHAnsi" w:hAnsiTheme="minorHAnsi" w:cs="Arial"/>
                <w:sz w:val="22"/>
                <w:szCs w:val="22"/>
              </w:rPr>
              <w:t xml:space="preserve"> </w:t>
            </w:r>
            <w:proofErr w:type="spellStart"/>
            <w:r w:rsidRPr="001C2362">
              <w:rPr>
                <w:rFonts w:asciiTheme="minorHAnsi" w:hAnsiTheme="minorHAnsi" w:cs="Arial"/>
                <w:sz w:val="22"/>
                <w:szCs w:val="22"/>
              </w:rPr>
              <w:t>Affected</w:t>
            </w:r>
            <w:proofErr w:type="spellEnd"/>
            <w:r w:rsidRPr="001C2362">
              <w:rPr>
                <w:rFonts w:asciiTheme="minorHAnsi" w:hAnsiTheme="minorHAnsi" w:cs="Arial"/>
                <w:sz w:val="22"/>
                <w:szCs w:val="22"/>
              </w:rPr>
              <w:t xml:space="preserve"> Zone” deve ser minimizada ou eliminada (azul claro ou cor de palha no máximo).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Falta de fusão</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Não é permitido.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Rebaixo</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Não é permitido.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Desalinhamento do diâmetro externo</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Deve ser no máximo de 15% da espessura nominal da parede do tubo.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Fissuras</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Não é permitido.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Porosidade</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Porosidade de superfície detectável visualmente não é permitida.</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Concavidade</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Externa &lt; 10% da espessura da parede nominal.</w:t>
            </w:r>
          </w:p>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Interna &lt; 10% da espessura da parede nominal.</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Convexidade</w:t>
            </w:r>
          </w:p>
        </w:tc>
        <w:tc>
          <w:tcPr>
            <w:tcW w:w="6923" w:type="dxa"/>
          </w:tcPr>
          <w:p w:rsidR="00D97171" w:rsidRPr="001C2362" w:rsidRDefault="00D97171" w:rsidP="006C09D8">
            <w:pPr>
              <w:pStyle w:val="PhK-ITEM"/>
              <w:numPr>
                <w:ilvl w:val="0"/>
                <w:numId w:val="0"/>
              </w:numPr>
              <w:rPr>
                <w:rFonts w:asciiTheme="minorHAnsi" w:hAnsiTheme="minorHAnsi" w:cs="Arial"/>
                <w:sz w:val="22"/>
                <w:szCs w:val="22"/>
                <w:lang w:val="es-ES_tradnl"/>
              </w:rPr>
            </w:pPr>
            <w:r w:rsidRPr="001C2362">
              <w:rPr>
                <w:rFonts w:asciiTheme="minorHAnsi" w:hAnsiTheme="minorHAnsi" w:cs="Arial"/>
                <w:sz w:val="22"/>
                <w:szCs w:val="22"/>
                <w:lang w:val="es-ES_tradnl"/>
              </w:rPr>
              <w:t xml:space="preserve">Externa = </w:t>
            </w:r>
            <w:smartTag w:uri="urn:schemas-microsoft-com:office:smarttags" w:element="metricconverter">
              <w:smartTagPr>
                <w:attr w:name="ProductID" w:val="0,015 in"/>
              </w:smartTagPr>
              <w:r w:rsidRPr="001C2362">
                <w:rPr>
                  <w:rFonts w:asciiTheme="minorHAnsi" w:hAnsiTheme="minorHAnsi" w:cs="Arial"/>
                  <w:sz w:val="22"/>
                  <w:szCs w:val="22"/>
                  <w:lang w:val="es-ES_tradnl"/>
                </w:rPr>
                <w:t>0,015 in</w:t>
              </w:r>
            </w:smartTag>
            <w:r w:rsidRPr="001C2362">
              <w:rPr>
                <w:rFonts w:asciiTheme="minorHAnsi" w:hAnsiTheme="minorHAnsi" w:cs="Arial"/>
                <w:sz w:val="22"/>
                <w:szCs w:val="22"/>
                <w:lang w:val="es-ES_tradnl"/>
              </w:rPr>
              <w:t xml:space="preserve">  (</w:t>
            </w:r>
            <w:smartTag w:uri="urn:schemas-microsoft-com:office:smarttags" w:element="metricconverter">
              <w:smartTagPr>
                <w:attr w:name="ProductID" w:val="0,381 mm"/>
              </w:smartTagPr>
              <w:r w:rsidRPr="001C2362">
                <w:rPr>
                  <w:rFonts w:asciiTheme="minorHAnsi" w:hAnsiTheme="minorHAnsi" w:cs="Arial"/>
                  <w:sz w:val="22"/>
                  <w:szCs w:val="22"/>
                  <w:lang w:val="es-ES_tradnl"/>
                </w:rPr>
                <w:t>0,381 mm</w:t>
              </w:r>
            </w:smartTag>
            <w:r w:rsidRPr="001C2362">
              <w:rPr>
                <w:rFonts w:asciiTheme="minorHAnsi" w:hAnsiTheme="minorHAnsi" w:cs="Arial"/>
                <w:sz w:val="22"/>
                <w:szCs w:val="22"/>
                <w:lang w:val="es-ES_tradnl"/>
              </w:rPr>
              <w:t xml:space="preserve"> ), no máximo.</w:t>
            </w:r>
          </w:p>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Interna = 10% da espessura da parede nominal máxima.</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Desvio da solda</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Não pode haver desvio que acarrete falta de fusão.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Cratera na solda</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Não é permitido.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r w:rsidRPr="001C2362">
              <w:rPr>
                <w:rFonts w:asciiTheme="minorHAnsi" w:hAnsiTheme="minorHAnsi" w:cs="Arial"/>
                <w:sz w:val="22"/>
                <w:szCs w:val="22"/>
              </w:rPr>
              <w:t>Largura da solda</w:t>
            </w:r>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Na superfície interna deve: ser aproximadamente duas vezes a espessura da parede do tubo; ser igual e simétrica sem indicações de desvio e; o trecho mais estreito da solda não deve ser menor que 50% do trecho mais largo.</w:t>
            </w:r>
          </w:p>
        </w:tc>
      </w:tr>
      <w:tr w:rsidR="00D97171" w:rsidRPr="001C2362" w:rsidTr="00AF5CBE">
        <w:tc>
          <w:tcPr>
            <w:tcW w:w="2392" w:type="dxa"/>
          </w:tcPr>
          <w:p w:rsidR="00D97171" w:rsidRPr="001C2362" w:rsidRDefault="00D97171" w:rsidP="006C09D8">
            <w:pPr>
              <w:pStyle w:val="PhK-ITEM"/>
              <w:numPr>
                <w:ilvl w:val="0"/>
                <w:numId w:val="0"/>
              </w:numPr>
              <w:jc w:val="left"/>
              <w:rPr>
                <w:rFonts w:asciiTheme="minorHAnsi" w:hAnsiTheme="minorHAnsi" w:cs="Arial"/>
                <w:sz w:val="22"/>
                <w:szCs w:val="22"/>
              </w:rPr>
            </w:pPr>
            <w:proofErr w:type="spellStart"/>
            <w:r w:rsidRPr="001C2362">
              <w:rPr>
                <w:rFonts w:asciiTheme="minorHAnsi" w:hAnsiTheme="minorHAnsi" w:cs="Arial"/>
                <w:sz w:val="22"/>
                <w:szCs w:val="22"/>
              </w:rPr>
              <w:t>Ponteamento</w:t>
            </w:r>
            <w:proofErr w:type="spellEnd"/>
          </w:p>
        </w:tc>
        <w:tc>
          <w:tcPr>
            <w:tcW w:w="6923" w:type="dxa"/>
          </w:tcPr>
          <w:p w:rsidR="00D97171" w:rsidRPr="001C2362" w:rsidRDefault="00D97171" w:rsidP="006C09D8">
            <w:pPr>
              <w:pStyle w:val="PhK-ITEM"/>
              <w:numPr>
                <w:ilvl w:val="0"/>
                <w:numId w:val="0"/>
              </w:numPr>
              <w:rPr>
                <w:rFonts w:asciiTheme="minorHAnsi" w:hAnsiTheme="minorHAnsi" w:cs="Arial"/>
                <w:sz w:val="22"/>
                <w:szCs w:val="22"/>
              </w:rPr>
            </w:pPr>
            <w:r w:rsidRPr="001C2362">
              <w:rPr>
                <w:rFonts w:asciiTheme="minorHAnsi" w:hAnsiTheme="minorHAnsi" w:cs="Arial"/>
                <w:sz w:val="22"/>
                <w:szCs w:val="22"/>
              </w:rPr>
              <w:t>O ponto de solda não deve ser mais que 25% do cordão.</w:t>
            </w:r>
          </w:p>
        </w:tc>
      </w:tr>
    </w:tbl>
    <w:p w:rsidR="00D97171" w:rsidRPr="001C2362" w:rsidRDefault="00D97171" w:rsidP="006C09D8">
      <w:pPr>
        <w:tabs>
          <w:tab w:val="left" w:pos="720"/>
        </w:tabs>
        <w:jc w:val="both"/>
        <w:rPr>
          <w:rFonts w:asciiTheme="minorHAnsi" w:hAnsiTheme="minorHAnsi" w:cs="Arial"/>
          <w:b/>
          <w:szCs w:val="22"/>
          <w:u w:val="single"/>
        </w:rPr>
      </w:pPr>
      <w:bookmarkStart w:id="42" w:name="_Toc225650240"/>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lastRenderedPageBreak/>
        <w:t>Soldas Reprovadas</w:t>
      </w:r>
      <w:bookmarkEnd w:id="42"/>
    </w:p>
    <w:p w:rsidR="00D97171" w:rsidRPr="001C2362" w:rsidRDefault="00D97171" w:rsidP="006C09D8">
      <w:pPr>
        <w:pStyle w:val="Corpodetexto3"/>
        <w:ind w:left="720"/>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As soldas reprovadas poderão ser refeitas, uma única vez, nas seguintes condições:</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Falta de fusão;</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Excessiva penetração (concavidade no exterior da solda);</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Porosidade;</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Buracos pequenos;</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w:t>
      </w:r>
      <w:proofErr w:type="spellStart"/>
      <w:r w:rsidRPr="001C2362">
        <w:rPr>
          <w:rFonts w:asciiTheme="minorHAnsi" w:hAnsiTheme="minorHAnsi" w:cs="Arial"/>
          <w:i w:val="0"/>
          <w:snapToGrid/>
          <w:sz w:val="22"/>
          <w:szCs w:val="22"/>
        </w:rPr>
        <w:t>Cold</w:t>
      </w:r>
      <w:proofErr w:type="spellEnd"/>
      <w:r w:rsidRPr="001C2362">
        <w:rPr>
          <w:rFonts w:asciiTheme="minorHAnsi" w:hAnsiTheme="minorHAnsi" w:cs="Arial"/>
          <w:i w:val="0"/>
          <w:snapToGrid/>
          <w:sz w:val="22"/>
          <w:szCs w:val="22"/>
        </w:rPr>
        <w:t xml:space="preserve"> </w:t>
      </w:r>
      <w:proofErr w:type="spellStart"/>
      <w:r w:rsidRPr="001C2362">
        <w:rPr>
          <w:rFonts w:asciiTheme="minorHAnsi" w:hAnsiTheme="minorHAnsi" w:cs="Arial"/>
          <w:i w:val="0"/>
          <w:snapToGrid/>
          <w:sz w:val="22"/>
          <w:szCs w:val="22"/>
        </w:rPr>
        <w:t>Lap</w:t>
      </w:r>
      <w:proofErr w:type="spellEnd"/>
      <w:r w:rsidRPr="001C2362">
        <w:rPr>
          <w:rFonts w:asciiTheme="minorHAnsi" w:hAnsiTheme="minorHAnsi" w:cs="Arial"/>
          <w:i w:val="0"/>
          <w:snapToGrid/>
          <w:sz w:val="22"/>
          <w:szCs w:val="22"/>
        </w:rPr>
        <w:t>”;</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Ponto visível (não mais que 25% do cordão).</w:t>
      </w:r>
    </w:p>
    <w:p w:rsidR="00D25CA1" w:rsidRDefault="00D25CA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 remoção de soldas reprovadas deverá seguir o roteiro:</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Cortar a solda no meio do cordão;</w:t>
      </w:r>
    </w:p>
    <w:p w:rsidR="00D97171" w:rsidRPr="001C2362" w:rsidRDefault="00D97171" w:rsidP="006C09D8">
      <w:pPr>
        <w:pStyle w:val="Corpodetexto3"/>
        <w:numPr>
          <w:ilvl w:val="0"/>
          <w:numId w:val="22"/>
        </w:numPr>
        <w:snapToGrid w:val="0"/>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Facear novamente as superfícies até remover material da ZTA (Zona </w:t>
      </w:r>
      <w:proofErr w:type="spellStart"/>
      <w:r w:rsidRPr="001C2362">
        <w:rPr>
          <w:rFonts w:asciiTheme="minorHAnsi" w:hAnsiTheme="minorHAnsi" w:cs="Arial"/>
          <w:i w:val="0"/>
          <w:snapToGrid/>
          <w:sz w:val="22"/>
          <w:szCs w:val="22"/>
        </w:rPr>
        <w:t>Térmicamente</w:t>
      </w:r>
      <w:proofErr w:type="spellEnd"/>
      <w:r w:rsidRPr="001C2362">
        <w:rPr>
          <w:rFonts w:asciiTheme="minorHAnsi" w:hAnsiTheme="minorHAnsi" w:cs="Arial"/>
          <w:i w:val="0"/>
          <w:snapToGrid/>
          <w:sz w:val="22"/>
          <w:szCs w:val="22"/>
        </w:rPr>
        <w:t xml:space="preserve"> Afetada) suficiente para retirar o defeito completamente.</w:t>
      </w:r>
    </w:p>
    <w:p w:rsidR="00D97171" w:rsidRPr="001C2362" w:rsidRDefault="00D97171" w:rsidP="006C09D8">
      <w:pPr>
        <w:tabs>
          <w:tab w:val="left" w:pos="720"/>
        </w:tabs>
        <w:jc w:val="both"/>
        <w:rPr>
          <w:rFonts w:asciiTheme="minorHAnsi" w:hAnsiTheme="minorHAnsi" w:cs="Arial"/>
          <w:b/>
          <w:szCs w:val="22"/>
          <w:u w:val="single"/>
        </w:rPr>
      </w:pPr>
      <w:bookmarkStart w:id="43" w:name="_Toc225650242"/>
    </w:p>
    <w:p w:rsidR="00D97171" w:rsidRPr="001C2362" w:rsidRDefault="00D97171" w:rsidP="006C09D8">
      <w:pPr>
        <w:tabs>
          <w:tab w:val="left" w:pos="720"/>
        </w:tabs>
        <w:jc w:val="both"/>
        <w:rPr>
          <w:rFonts w:asciiTheme="minorHAnsi" w:hAnsiTheme="minorHAnsi" w:cs="Arial"/>
          <w:b/>
          <w:szCs w:val="22"/>
          <w:u w:val="single"/>
        </w:rPr>
      </w:pPr>
      <w:r w:rsidRPr="001C2362">
        <w:rPr>
          <w:rFonts w:asciiTheme="minorHAnsi" w:hAnsiTheme="minorHAnsi" w:cs="Arial"/>
          <w:b/>
          <w:szCs w:val="22"/>
          <w:u w:val="single"/>
        </w:rPr>
        <w:t>Identificação das soldas</w:t>
      </w:r>
      <w:bookmarkEnd w:id="43"/>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A única numeração da solda é marcada permanentemente perto da solda, pelo soldador. A marca inclui: </w:t>
      </w:r>
    </w:p>
    <w:p w:rsidR="00D97171" w:rsidRPr="001C2362" w:rsidRDefault="00D97171" w:rsidP="006C09D8">
      <w:pPr>
        <w:pStyle w:val="Corpodetexto3"/>
        <w:numPr>
          <w:ilvl w:val="0"/>
          <w:numId w:val="23"/>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Número da solda;</w:t>
      </w:r>
    </w:p>
    <w:p w:rsidR="00D97171" w:rsidRPr="001C2362" w:rsidRDefault="00D97171" w:rsidP="006C09D8">
      <w:pPr>
        <w:pStyle w:val="Corpodetexto3"/>
        <w:numPr>
          <w:ilvl w:val="0"/>
          <w:numId w:val="23"/>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Data da solda;</w:t>
      </w:r>
    </w:p>
    <w:p w:rsidR="00D97171" w:rsidRPr="001C2362" w:rsidRDefault="00D97171" w:rsidP="006C09D8">
      <w:pPr>
        <w:pStyle w:val="Corpodetexto3"/>
        <w:numPr>
          <w:ilvl w:val="0"/>
          <w:numId w:val="23"/>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Identificação do soldador.</w:t>
      </w:r>
    </w:p>
    <w:p w:rsidR="00D97171" w:rsidRPr="001C2362" w:rsidRDefault="00D97171" w:rsidP="006C09D8">
      <w:pPr>
        <w:pStyle w:val="Corpodetexto3"/>
        <w:jc w:val="both"/>
        <w:rPr>
          <w:rFonts w:asciiTheme="minorHAnsi" w:hAnsiTheme="minorHAnsi" w:cs="Arial"/>
          <w:i w:val="0"/>
          <w:snapToGrid/>
          <w:sz w:val="22"/>
          <w:szCs w:val="22"/>
        </w:rPr>
      </w:pPr>
    </w:p>
    <w:p w:rsidR="00D97171" w:rsidRPr="001C2362" w:rsidRDefault="00D97171" w:rsidP="006C09D8">
      <w:pPr>
        <w:pStyle w:val="Corpodetexto3"/>
        <w:jc w:val="both"/>
        <w:rPr>
          <w:rFonts w:asciiTheme="minorHAnsi" w:hAnsiTheme="minorHAnsi" w:cs="Arial"/>
          <w:i w:val="0"/>
          <w:snapToGrid/>
          <w:sz w:val="22"/>
          <w:szCs w:val="22"/>
        </w:rPr>
      </w:pPr>
      <w:r w:rsidRPr="001C2362">
        <w:rPr>
          <w:rFonts w:asciiTheme="minorHAnsi" w:hAnsiTheme="minorHAnsi" w:cs="Arial"/>
          <w:i w:val="0"/>
          <w:snapToGrid/>
          <w:sz w:val="22"/>
          <w:szCs w:val="22"/>
        </w:rPr>
        <w:t>A forma de marcação deverá ser através de:</w:t>
      </w: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Riscador manual ou elétrico;</w:t>
      </w: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Tinta especial permanente que não contenha quantidades suficientes de Halogênios;</w:t>
      </w: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Cloretos que venham causar corrosão na superfície de aço inox.</w:t>
      </w:r>
    </w:p>
    <w:p w:rsidR="00D97171" w:rsidRPr="001C2362" w:rsidRDefault="00D97171" w:rsidP="006C09D8">
      <w:pPr>
        <w:pStyle w:val="Corpodetexto3"/>
        <w:jc w:val="both"/>
        <w:rPr>
          <w:rFonts w:asciiTheme="minorHAnsi" w:hAnsiTheme="minorHAnsi" w:cs="Arial"/>
          <w:i w:val="0"/>
          <w:snapToGrid/>
          <w:sz w:val="22"/>
          <w:szCs w:val="22"/>
        </w:rPr>
      </w:pPr>
    </w:p>
    <w:p w:rsidR="00D97171" w:rsidRPr="00787073" w:rsidRDefault="00D97171" w:rsidP="006C09D8">
      <w:pPr>
        <w:tabs>
          <w:tab w:val="left" w:pos="720"/>
        </w:tabs>
        <w:jc w:val="both"/>
        <w:rPr>
          <w:rFonts w:asciiTheme="minorHAnsi" w:hAnsiTheme="minorHAnsi" w:cs="Arial"/>
          <w:b/>
          <w:szCs w:val="22"/>
          <w:u w:val="single"/>
        </w:rPr>
      </w:pPr>
      <w:bookmarkStart w:id="44" w:name="_Toc367777559"/>
      <w:bookmarkStart w:id="45" w:name="_Toc418167227"/>
      <w:r w:rsidRPr="00787073">
        <w:rPr>
          <w:rFonts w:asciiTheme="minorHAnsi" w:hAnsiTheme="minorHAnsi" w:cs="Arial"/>
          <w:b/>
          <w:szCs w:val="22"/>
          <w:u w:val="single"/>
        </w:rPr>
        <w:t>Certificado de Qualidade de Material</w:t>
      </w:r>
      <w:bookmarkEnd w:id="44"/>
      <w:bookmarkEnd w:id="45"/>
    </w:p>
    <w:p w:rsidR="00D97171" w:rsidRPr="001C2362" w:rsidRDefault="00D97171" w:rsidP="006C09D8">
      <w:pPr>
        <w:jc w:val="both"/>
        <w:rPr>
          <w:rFonts w:asciiTheme="minorHAnsi" w:hAnsiTheme="minorHAnsi"/>
          <w:szCs w:val="22"/>
        </w:rPr>
      </w:pPr>
    </w:p>
    <w:p w:rsidR="00D97171" w:rsidRPr="001C2362" w:rsidRDefault="00D97171" w:rsidP="006C09D8">
      <w:pPr>
        <w:jc w:val="both"/>
        <w:rPr>
          <w:rFonts w:asciiTheme="minorHAnsi" w:hAnsiTheme="minorHAnsi"/>
          <w:szCs w:val="22"/>
        </w:rPr>
      </w:pPr>
      <w:r w:rsidRPr="001C2362">
        <w:rPr>
          <w:rFonts w:asciiTheme="minorHAnsi" w:hAnsiTheme="minorHAnsi"/>
          <w:szCs w:val="22"/>
        </w:rPr>
        <w:t xml:space="preserve">Para todos os materiais empregados nas instalações deverão ser apresentados certificados de qualidade. O </w:t>
      </w:r>
      <w:r w:rsidRPr="001C2362">
        <w:rPr>
          <w:rFonts w:asciiTheme="minorHAnsi" w:hAnsiTheme="minorHAnsi"/>
          <w:b/>
          <w:szCs w:val="22"/>
        </w:rPr>
        <w:t>Instituto Butantan</w:t>
      </w:r>
      <w:r w:rsidRPr="001C2362">
        <w:rPr>
          <w:rFonts w:asciiTheme="minorHAnsi" w:hAnsiTheme="minorHAnsi"/>
          <w:szCs w:val="22"/>
        </w:rPr>
        <w:t xml:space="preserve"> inspecionará todos os materiais e verificará a autenticidade/rastreabilidade destes certificados.</w:t>
      </w:r>
    </w:p>
    <w:p w:rsidR="00D97171" w:rsidRPr="000930F1" w:rsidRDefault="00D97171" w:rsidP="006C09D8">
      <w:pPr>
        <w:jc w:val="both"/>
        <w:rPr>
          <w:rFonts w:asciiTheme="minorHAnsi" w:hAnsiTheme="minorHAnsi" w:cs="Arial"/>
          <w:szCs w:val="22"/>
        </w:rPr>
      </w:pPr>
    </w:p>
    <w:p w:rsidR="003F7ED3" w:rsidRPr="000930F1" w:rsidRDefault="003F7ED3" w:rsidP="006C09D8">
      <w:pPr>
        <w:jc w:val="both"/>
        <w:rPr>
          <w:rFonts w:asciiTheme="minorHAnsi" w:hAnsiTheme="minorHAnsi" w:cs="Arial"/>
          <w:szCs w:val="22"/>
        </w:rPr>
      </w:pPr>
    </w:p>
    <w:p w:rsidR="00BA4F76" w:rsidRPr="000930F1" w:rsidRDefault="00BA4F76" w:rsidP="006C09D8">
      <w:pPr>
        <w:pStyle w:val="Ttulo1"/>
      </w:pPr>
      <w:bookmarkStart w:id="46" w:name="_Toc530986308"/>
      <w:r w:rsidRPr="000930F1">
        <w:t>TESTE HIDROSTÁTICO</w:t>
      </w:r>
      <w:bookmarkEnd w:id="36"/>
      <w:bookmarkEnd w:id="46"/>
    </w:p>
    <w:p w:rsidR="00BA4F76" w:rsidRPr="000930F1" w:rsidRDefault="00BA4F76" w:rsidP="006C09D8">
      <w:pPr>
        <w:jc w:val="both"/>
        <w:rPr>
          <w:rFonts w:asciiTheme="minorHAnsi" w:hAnsiTheme="minorHAnsi"/>
          <w:szCs w:val="22"/>
        </w:rPr>
      </w:pPr>
    </w:p>
    <w:p w:rsidR="00BA4F76" w:rsidRPr="000930F1" w:rsidRDefault="00BA4F76" w:rsidP="006C09D8">
      <w:pPr>
        <w:jc w:val="both"/>
        <w:rPr>
          <w:rFonts w:asciiTheme="minorHAnsi" w:hAnsiTheme="minorHAnsi" w:cs="Arial"/>
          <w:szCs w:val="22"/>
        </w:rPr>
      </w:pPr>
      <w:r w:rsidRPr="000930F1">
        <w:rPr>
          <w:rFonts w:asciiTheme="minorHAnsi" w:hAnsiTheme="minorHAnsi" w:cs="Arial"/>
          <w:szCs w:val="22"/>
        </w:rPr>
        <w:t xml:space="preserve">Para a execução de testes hidrostáticos em equipamentos (se aplicável) e em tubulações, </w:t>
      </w:r>
      <w:r w:rsidR="001507FA" w:rsidRPr="000930F1">
        <w:rPr>
          <w:rFonts w:asciiTheme="minorHAnsi" w:hAnsiTheme="minorHAnsi" w:cs="Arial"/>
          <w:szCs w:val="22"/>
        </w:rPr>
        <w:t>a</w:t>
      </w:r>
      <w:r w:rsidRPr="000930F1">
        <w:rPr>
          <w:rFonts w:asciiTheme="minorHAnsi" w:hAnsiTheme="minorHAnsi" w:cs="Arial"/>
          <w:szCs w:val="22"/>
        </w:rPr>
        <w:t xml:space="preserve"> </w:t>
      </w:r>
      <w:r w:rsidR="001968F3" w:rsidRPr="000930F1">
        <w:rPr>
          <w:rFonts w:asciiTheme="minorHAnsi" w:hAnsiTheme="minorHAnsi" w:cs="Arial"/>
          <w:b/>
          <w:szCs w:val="22"/>
        </w:rPr>
        <w:t>CONTRATADA</w:t>
      </w:r>
      <w:r w:rsidRPr="000930F1">
        <w:rPr>
          <w:rFonts w:asciiTheme="minorHAnsi" w:hAnsiTheme="minorHAnsi" w:cs="Arial"/>
          <w:szCs w:val="22"/>
        </w:rPr>
        <w:t xml:space="preserve"> deverá fornecer no mínimo:</w:t>
      </w:r>
    </w:p>
    <w:p w:rsidR="002736CB" w:rsidRDefault="002736CB" w:rsidP="006C09D8">
      <w:pPr>
        <w:numPr>
          <w:ilvl w:val="0"/>
          <w:numId w:val="13"/>
        </w:numPr>
        <w:jc w:val="both"/>
        <w:rPr>
          <w:rFonts w:asciiTheme="minorHAnsi" w:hAnsiTheme="minorHAnsi" w:cs="Arial"/>
          <w:szCs w:val="22"/>
        </w:rPr>
      </w:pPr>
      <w:r w:rsidRPr="000930F1">
        <w:rPr>
          <w:rFonts w:asciiTheme="minorHAnsi" w:hAnsiTheme="minorHAnsi" w:cs="Arial"/>
          <w:szCs w:val="22"/>
        </w:rPr>
        <w:t>Água potável para o teste</w:t>
      </w:r>
      <w:r w:rsidR="00D46A0D" w:rsidRPr="000930F1">
        <w:rPr>
          <w:rFonts w:asciiTheme="minorHAnsi" w:hAnsiTheme="minorHAnsi" w:cs="Arial"/>
          <w:szCs w:val="22"/>
        </w:rPr>
        <w:t xml:space="preserve"> das linhas industriais de aço carbono e aço inox AISI 304 OD</w:t>
      </w:r>
      <w:r w:rsidRPr="000930F1">
        <w:rPr>
          <w:rFonts w:asciiTheme="minorHAnsi" w:hAnsiTheme="minorHAnsi" w:cs="Arial"/>
          <w:szCs w:val="22"/>
        </w:rPr>
        <w:t>;</w:t>
      </w:r>
    </w:p>
    <w:p w:rsidR="00D97171" w:rsidRPr="000930F1" w:rsidRDefault="00D97171" w:rsidP="006C09D8">
      <w:pPr>
        <w:numPr>
          <w:ilvl w:val="0"/>
          <w:numId w:val="13"/>
        </w:numPr>
        <w:jc w:val="both"/>
        <w:rPr>
          <w:rFonts w:asciiTheme="minorHAnsi" w:hAnsiTheme="minorHAnsi" w:cs="Arial"/>
          <w:szCs w:val="22"/>
        </w:rPr>
      </w:pPr>
      <w:r>
        <w:rPr>
          <w:rFonts w:asciiTheme="minorHAnsi" w:hAnsiTheme="minorHAnsi" w:cs="Arial"/>
          <w:szCs w:val="22"/>
        </w:rPr>
        <w:t>Água purificada para o teste das linhas de</w:t>
      </w:r>
      <w:r w:rsidR="008826E3">
        <w:rPr>
          <w:rFonts w:asciiTheme="minorHAnsi" w:hAnsiTheme="minorHAnsi" w:cs="Arial"/>
          <w:szCs w:val="22"/>
        </w:rPr>
        <w:t xml:space="preserve"> aço inox AISI 316L OD ASME BPE</w:t>
      </w:r>
      <w:r>
        <w:rPr>
          <w:rFonts w:asciiTheme="minorHAnsi" w:hAnsiTheme="minorHAnsi" w:cs="Arial"/>
          <w:szCs w:val="22"/>
        </w:rPr>
        <w:t xml:space="preserve"> </w:t>
      </w:r>
      <w:r w:rsidR="008826E3" w:rsidRPr="008826E3">
        <w:rPr>
          <w:rFonts w:asciiTheme="minorHAnsi" w:hAnsiTheme="minorHAnsi" w:cs="Arial"/>
          <w:i/>
          <w:szCs w:val="22"/>
        </w:rPr>
        <w:t xml:space="preserve">clean </w:t>
      </w:r>
      <w:proofErr w:type="spellStart"/>
      <w:r w:rsidR="008826E3" w:rsidRPr="008826E3">
        <w:rPr>
          <w:rFonts w:asciiTheme="minorHAnsi" w:hAnsiTheme="minorHAnsi" w:cs="Arial"/>
          <w:i/>
          <w:szCs w:val="22"/>
        </w:rPr>
        <w:t>utilities</w:t>
      </w:r>
      <w:proofErr w:type="spellEnd"/>
      <w:r w:rsidR="008826E3">
        <w:rPr>
          <w:rFonts w:asciiTheme="minorHAnsi" w:hAnsiTheme="minorHAnsi" w:cs="Arial"/>
          <w:szCs w:val="22"/>
        </w:rPr>
        <w:t xml:space="preserve"> (água purificada, água para injetáveis e vapor puro);</w:t>
      </w:r>
    </w:p>
    <w:p w:rsidR="00BA4F76" w:rsidRPr="000930F1" w:rsidRDefault="00BA4F76" w:rsidP="006C09D8">
      <w:pPr>
        <w:numPr>
          <w:ilvl w:val="0"/>
          <w:numId w:val="13"/>
        </w:numPr>
        <w:jc w:val="both"/>
        <w:rPr>
          <w:rFonts w:asciiTheme="minorHAnsi" w:hAnsiTheme="minorHAnsi" w:cs="Arial"/>
          <w:szCs w:val="22"/>
        </w:rPr>
      </w:pPr>
      <w:r w:rsidRPr="000930F1">
        <w:rPr>
          <w:rFonts w:asciiTheme="minorHAnsi" w:hAnsiTheme="minorHAnsi" w:cs="Arial"/>
          <w:szCs w:val="22"/>
        </w:rPr>
        <w:t>Bomba</w:t>
      </w:r>
      <w:r w:rsidR="00D46A0D" w:rsidRPr="000930F1">
        <w:rPr>
          <w:rFonts w:asciiTheme="minorHAnsi" w:hAnsiTheme="minorHAnsi" w:cs="Arial"/>
          <w:szCs w:val="22"/>
        </w:rPr>
        <w:t xml:space="preserve"> de pressurização para o teste</w:t>
      </w:r>
      <w:r w:rsidRPr="000930F1">
        <w:rPr>
          <w:rFonts w:asciiTheme="minorHAnsi" w:hAnsiTheme="minorHAnsi" w:cs="Arial"/>
          <w:szCs w:val="22"/>
        </w:rPr>
        <w:t>;</w:t>
      </w:r>
    </w:p>
    <w:p w:rsidR="00BA4F76" w:rsidRPr="000930F1" w:rsidRDefault="00BA4F76" w:rsidP="006C09D8">
      <w:pPr>
        <w:numPr>
          <w:ilvl w:val="0"/>
          <w:numId w:val="13"/>
        </w:numPr>
        <w:jc w:val="both"/>
        <w:rPr>
          <w:rFonts w:asciiTheme="minorHAnsi" w:hAnsiTheme="minorHAnsi" w:cs="Arial"/>
          <w:szCs w:val="22"/>
        </w:rPr>
      </w:pPr>
      <w:r w:rsidRPr="000930F1">
        <w:rPr>
          <w:rFonts w:asciiTheme="minorHAnsi" w:hAnsiTheme="minorHAnsi" w:cs="Arial"/>
          <w:szCs w:val="22"/>
        </w:rPr>
        <w:t xml:space="preserve">Manômetro </w:t>
      </w:r>
      <w:r w:rsidR="00D46A0D" w:rsidRPr="000930F1">
        <w:rPr>
          <w:rFonts w:asciiTheme="minorHAnsi" w:hAnsiTheme="minorHAnsi" w:cs="Arial"/>
          <w:szCs w:val="22"/>
        </w:rPr>
        <w:t>calibrado</w:t>
      </w:r>
      <w:r w:rsidRPr="000930F1">
        <w:rPr>
          <w:rFonts w:asciiTheme="minorHAnsi" w:hAnsiTheme="minorHAnsi" w:cs="Arial"/>
          <w:szCs w:val="22"/>
        </w:rPr>
        <w:t>;</w:t>
      </w:r>
    </w:p>
    <w:p w:rsidR="00BA4F76" w:rsidRPr="000930F1" w:rsidRDefault="00BA4F76" w:rsidP="006C09D8">
      <w:pPr>
        <w:numPr>
          <w:ilvl w:val="0"/>
          <w:numId w:val="13"/>
        </w:numPr>
        <w:jc w:val="both"/>
        <w:rPr>
          <w:rFonts w:asciiTheme="minorHAnsi" w:hAnsiTheme="minorHAnsi" w:cs="Arial"/>
          <w:szCs w:val="22"/>
        </w:rPr>
      </w:pPr>
      <w:r w:rsidRPr="000930F1">
        <w:rPr>
          <w:rFonts w:asciiTheme="minorHAnsi" w:hAnsiTheme="minorHAnsi" w:cs="Arial"/>
          <w:szCs w:val="22"/>
        </w:rPr>
        <w:t>Conexões diversas;</w:t>
      </w:r>
    </w:p>
    <w:p w:rsidR="00BA4F76" w:rsidRPr="000930F1" w:rsidRDefault="00BA4F76" w:rsidP="006C09D8">
      <w:pPr>
        <w:numPr>
          <w:ilvl w:val="0"/>
          <w:numId w:val="13"/>
        </w:numPr>
        <w:jc w:val="both"/>
        <w:rPr>
          <w:rFonts w:asciiTheme="minorHAnsi" w:hAnsiTheme="minorHAnsi" w:cs="Arial"/>
          <w:szCs w:val="22"/>
        </w:rPr>
      </w:pPr>
      <w:r w:rsidRPr="000930F1">
        <w:rPr>
          <w:rFonts w:asciiTheme="minorHAnsi" w:hAnsiTheme="minorHAnsi" w:cs="Arial"/>
          <w:szCs w:val="22"/>
        </w:rPr>
        <w:t>Demais ferramentas, acessórios, dispositivos e equipamentos necessários à execução dos testes.</w:t>
      </w:r>
    </w:p>
    <w:p w:rsidR="005351B5" w:rsidRPr="000930F1" w:rsidRDefault="005351B5" w:rsidP="006C09D8">
      <w:pPr>
        <w:rPr>
          <w:rFonts w:asciiTheme="minorHAnsi" w:hAnsiTheme="minorHAnsi" w:cs="Arial"/>
          <w:szCs w:val="22"/>
        </w:rPr>
      </w:pPr>
    </w:p>
    <w:p w:rsidR="00E9738A" w:rsidRDefault="00E9738A" w:rsidP="006C09D8">
      <w:pPr>
        <w:tabs>
          <w:tab w:val="left" w:pos="1418"/>
        </w:tabs>
        <w:ind w:right="113"/>
        <w:jc w:val="both"/>
        <w:rPr>
          <w:rFonts w:asciiTheme="minorHAnsi" w:hAnsiTheme="minorHAnsi" w:cs="Arial"/>
          <w:szCs w:val="22"/>
        </w:rPr>
      </w:pPr>
    </w:p>
    <w:p w:rsidR="00D97171" w:rsidRPr="001C2362" w:rsidRDefault="008826E3" w:rsidP="006C09D8">
      <w:pPr>
        <w:pStyle w:val="Ttulo1"/>
      </w:pPr>
      <w:bookmarkStart w:id="47" w:name="_Toc418167229"/>
      <w:bookmarkStart w:id="48" w:name="_Toc530986309"/>
      <w:r>
        <w:lastRenderedPageBreak/>
        <w:t xml:space="preserve">DECAPAGEM E </w:t>
      </w:r>
      <w:r w:rsidR="00D97171" w:rsidRPr="001C2362">
        <w:t>PASSIVAÇÃO</w:t>
      </w:r>
      <w:bookmarkEnd w:id="47"/>
      <w:bookmarkEnd w:id="48"/>
    </w:p>
    <w:p w:rsidR="00D97171" w:rsidRPr="001C2362" w:rsidRDefault="00D97171" w:rsidP="006C09D8">
      <w:pPr>
        <w:jc w:val="both"/>
        <w:rPr>
          <w:rFonts w:asciiTheme="minorHAnsi" w:hAnsiTheme="minorHAnsi"/>
          <w:szCs w:val="22"/>
        </w:rPr>
      </w:pPr>
    </w:p>
    <w:p w:rsidR="00D97171" w:rsidRPr="001C2362" w:rsidRDefault="00D97171" w:rsidP="006C09D8">
      <w:pPr>
        <w:jc w:val="both"/>
        <w:rPr>
          <w:rFonts w:asciiTheme="minorHAnsi" w:hAnsiTheme="minorHAnsi"/>
          <w:szCs w:val="22"/>
        </w:rPr>
      </w:pPr>
      <w:r w:rsidRPr="001C2362">
        <w:rPr>
          <w:rFonts w:asciiTheme="minorHAnsi" w:hAnsiTheme="minorHAnsi"/>
          <w:szCs w:val="22"/>
        </w:rPr>
        <w:t>Após a finalização da montagem das tubulações</w:t>
      </w:r>
      <w:r w:rsidR="008826E3">
        <w:rPr>
          <w:rFonts w:asciiTheme="minorHAnsi" w:hAnsiTheme="minorHAnsi"/>
          <w:szCs w:val="22"/>
        </w:rPr>
        <w:t xml:space="preserve"> de </w:t>
      </w:r>
      <w:r w:rsidR="008826E3" w:rsidRPr="00EE77A6">
        <w:rPr>
          <w:rFonts w:asciiTheme="minorHAnsi" w:hAnsiTheme="minorHAnsi"/>
          <w:b/>
          <w:i/>
          <w:szCs w:val="22"/>
        </w:rPr>
        <w:t xml:space="preserve">clean </w:t>
      </w:r>
      <w:proofErr w:type="spellStart"/>
      <w:r w:rsidR="008826E3" w:rsidRPr="00EE77A6">
        <w:rPr>
          <w:rFonts w:asciiTheme="minorHAnsi" w:hAnsiTheme="minorHAnsi"/>
          <w:b/>
          <w:i/>
          <w:szCs w:val="22"/>
        </w:rPr>
        <w:t>utilities</w:t>
      </w:r>
      <w:proofErr w:type="spellEnd"/>
      <w:r w:rsidR="008826E3">
        <w:rPr>
          <w:rFonts w:asciiTheme="minorHAnsi" w:hAnsiTheme="minorHAnsi"/>
          <w:szCs w:val="22"/>
        </w:rPr>
        <w:t xml:space="preserve"> (</w:t>
      </w:r>
      <w:r w:rsidR="008826E3">
        <w:rPr>
          <w:rFonts w:asciiTheme="minorHAnsi" w:hAnsiTheme="minorHAnsi" w:cs="Arial"/>
          <w:szCs w:val="22"/>
        </w:rPr>
        <w:t>água purificada, água para injetáveis e vapor puro)</w:t>
      </w:r>
      <w:r w:rsidRPr="001C2362">
        <w:rPr>
          <w:rFonts w:asciiTheme="minorHAnsi" w:hAnsiTheme="minorHAnsi"/>
          <w:szCs w:val="22"/>
        </w:rPr>
        <w:t xml:space="preserve">, a </w:t>
      </w:r>
      <w:r w:rsidRPr="008826E3">
        <w:rPr>
          <w:rFonts w:asciiTheme="minorHAnsi" w:hAnsiTheme="minorHAnsi"/>
          <w:b/>
          <w:szCs w:val="22"/>
        </w:rPr>
        <w:t>CONTRATADA</w:t>
      </w:r>
      <w:r w:rsidRPr="001C2362">
        <w:rPr>
          <w:rFonts w:asciiTheme="minorHAnsi" w:hAnsiTheme="minorHAnsi"/>
          <w:szCs w:val="22"/>
        </w:rPr>
        <w:t xml:space="preserve"> deverá executar a</w:t>
      </w:r>
      <w:r w:rsidR="008826E3">
        <w:rPr>
          <w:rFonts w:asciiTheme="minorHAnsi" w:hAnsiTheme="minorHAnsi"/>
          <w:szCs w:val="22"/>
        </w:rPr>
        <w:t xml:space="preserve"> Decapagem e</w:t>
      </w:r>
      <w:r w:rsidRPr="001C2362">
        <w:rPr>
          <w:rFonts w:asciiTheme="minorHAnsi" w:hAnsiTheme="minorHAnsi"/>
          <w:szCs w:val="22"/>
        </w:rPr>
        <w:t xml:space="preserve"> Passivação garantindo assim a l</w:t>
      </w:r>
      <w:r>
        <w:rPr>
          <w:rFonts w:asciiTheme="minorHAnsi" w:hAnsiTheme="minorHAnsi"/>
          <w:szCs w:val="22"/>
        </w:rPr>
        <w:t>impeza das soldas e tubulações.</w:t>
      </w:r>
    </w:p>
    <w:p w:rsidR="00D97171" w:rsidRPr="001C2362" w:rsidRDefault="00D97171" w:rsidP="006C09D8">
      <w:pPr>
        <w:jc w:val="both"/>
        <w:rPr>
          <w:rFonts w:asciiTheme="minorHAnsi" w:hAnsiTheme="minorHAnsi"/>
          <w:szCs w:val="22"/>
        </w:rPr>
      </w:pPr>
    </w:p>
    <w:p w:rsidR="00D97171" w:rsidRPr="001C2362" w:rsidRDefault="00D97171" w:rsidP="006C09D8">
      <w:pPr>
        <w:jc w:val="both"/>
        <w:rPr>
          <w:rFonts w:asciiTheme="minorHAnsi" w:hAnsiTheme="minorHAnsi"/>
          <w:szCs w:val="22"/>
        </w:rPr>
      </w:pPr>
      <w:r w:rsidRPr="001C2362">
        <w:rPr>
          <w:rFonts w:asciiTheme="minorHAnsi" w:hAnsiTheme="minorHAnsi"/>
          <w:szCs w:val="22"/>
        </w:rPr>
        <w:t xml:space="preserve">A Água Purificada para enxague final das tubulações será por conta da </w:t>
      </w:r>
      <w:r w:rsidRPr="008826E3">
        <w:rPr>
          <w:rFonts w:asciiTheme="minorHAnsi" w:hAnsiTheme="minorHAnsi"/>
          <w:b/>
          <w:szCs w:val="22"/>
        </w:rPr>
        <w:t>CONTRATADA</w:t>
      </w:r>
      <w:r w:rsidRPr="001C2362">
        <w:rPr>
          <w:rFonts w:asciiTheme="minorHAnsi" w:hAnsiTheme="minorHAnsi"/>
          <w:szCs w:val="22"/>
        </w:rPr>
        <w:t>.</w:t>
      </w:r>
    </w:p>
    <w:p w:rsidR="00D97171" w:rsidRPr="001C2362" w:rsidRDefault="00D97171" w:rsidP="006C09D8">
      <w:pPr>
        <w:jc w:val="both"/>
        <w:rPr>
          <w:rFonts w:asciiTheme="minorHAnsi" w:hAnsiTheme="minorHAnsi"/>
          <w:szCs w:val="22"/>
        </w:rPr>
      </w:pPr>
    </w:p>
    <w:p w:rsidR="00D97171" w:rsidRPr="001C2362" w:rsidRDefault="00D97171" w:rsidP="006C09D8">
      <w:pPr>
        <w:jc w:val="both"/>
        <w:rPr>
          <w:rFonts w:asciiTheme="minorHAnsi" w:hAnsiTheme="minorHAnsi"/>
          <w:szCs w:val="22"/>
        </w:rPr>
      </w:pPr>
      <w:r w:rsidRPr="001C2362">
        <w:rPr>
          <w:rFonts w:asciiTheme="minorHAnsi" w:hAnsiTheme="minorHAnsi"/>
          <w:szCs w:val="22"/>
        </w:rPr>
        <w:t xml:space="preserve">O descarte do produto </w:t>
      </w:r>
      <w:proofErr w:type="spellStart"/>
      <w:r w:rsidRPr="001C2362">
        <w:rPr>
          <w:rFonts w:asciiTheme="minorHAnsi" w:hAnsiTheme="minorHAnsi"/>
          <w:szCs w:val="22"/>
        </w:rPr>
        <w:t>passivante</w:t>
      </w:r>
      <w:proofErr w:type="spellEnd"/>
      <w:r w:rsidRPr="001C2362">
        <w:rPr>
          <w:rFonts w:asciiTheme="minorHAnsi" w:hAnsiTheme="minorHAnsi"/>
          <w:szCs w:val="22"/>
        </w:rPr>
        <w:t xml:space="preserve"> e da água de </w:t>
      </w:r>
      <w:proofErr w:type="spellStart"/>
      <w:r w:rsidRPr="001C2362">
        <w:rPr>
          <w:rFonts w:asciiTheme="minorHAnsi" w:hAnsiTheme="minorHAnsi"/>
          <w:szCs w:val="22"/>
        </w:rPr>
        <w:t>enxágüe</w:t>
      </w:r>
      <w:proofErr w:type="spellEnd"/>
      <w:r w:rsidRPr="001C2362">
        <w:rPr>
          <w:rFonts w:asciiTheme="minorHAnsi" w:hAnsiTheme="minorHAnsi"/>
          <w:szCs w:val="22"/>
        </w:rPr>
        <w:t xml:space="preserve"> é de responsabilidade da </w:t>
      </w:r>
      <w:r w:rsidRPr="008826E3">
        <w:rPr>
          <w:rFonts w:asciiTheme="minorHAnsi" w:hAnsiTheme="minorHAnsi"/>
          <w:b/>
          <w:szCs w:val="22"/>
        </w:rPr>
        <w:t>CONTRATADA</w:t>
      </w:r>
      <w:r w:rsidRPr="001C2362">
        <w:rPr>
          <w:rFonts w:asciiTheme="minorHAnsi" w:hAnsiTheme="minorHAnsi"/>
          <w:szCs w:val="22"/>
        </w:rPr>
        <w:t xml:space="preserve">, devendo ser apresentado credenciamento da empresa para a qual se destina o produto para tratamento. A </w:t>
      </w:r>
      <w:r w:rsidRPr="008826E3">
        <w:rPr>
          <w:rFonts w:asciiTheme="minorHAnsi" w:hAnsiTheme="minorHAnsi"/>
          <w:b/>
          <w:szCs w:val="22"/>
        </w:rPr>
        <w:t>CONTRATADA</w:t>
      </w:r>
      <w:r w:rsidRPr="001C2362">
        <w:rPr>
          <w:rFonts w:asciiTheme="minorHAnsi" w:hAnsiTheme="minorHAnsi"/>
          <w:szCs w:val="22"/>
        </w:rPr>
        <w:t xml:space="preserve"> também se responsabiliza por eventuais notificações da Prefeitura ou do órgão ambiental da região e pelas ações necessárias para correção.</w:t>
      </w:r>
    </w:p>
    <w:p w:rsidR="00D97171" w:rsidRPr="001C2362" w:rsidRDefault="00D97171" w:rsidP="006C09D8">
      <w:pPr>
        <w:jc w:val="both"/>
        <w:rPr>
          <w:rFonts w:asciiTheme="minorHAnsi" w:hAnsiTheme="minorHAnsi"/>
          <w:szCs w:val="22"/>
        </w:rPr>
      </w:pPr>
    </w:p>
    <w:p w:rsidR="00D97171" w:rsidRPr="001C2362" w:rsidRDefault="00D97171" w:rsidP="006C09D8">
      <w:pPr>
        <w:jc w:val="both"/>
        <w:rPr>
          <w:rFonts w:asciiTheme="minorHAnsi" w:hAnsiTheme="minorHAnsi"/>
          <w:szCs w:val="22"/>
        </w:rPr>
      </w:pPr>
      <w:r w:rsidRPr="001C2362">
        <w:rPr>
          <w:rFonts w:asciiTheme="minorHAnsi" w:hAnsiTheme="minorHAnsi"/>
          <w:szCs w:val="22"/>
        </w:rPr>
        <w:t>No final do processo, deve ser emitido um Relatório especificando os métodos, produtos e tempos utilizados.</w:t>
      </w:r>
    </w:p>
    <w:p w:rsidR="00D97171" w:rsidRPr="001C2362" w:rsidRDefault="00D97171" w:rsidP="006C09D8">
      <w:pPr>
        <w:pStyle w:val="Corpodetexto3"/>
        <w:ind w:left="720"/>
        <w:jc w:val="both"/>
        <w:rPr>
          <w:rFonts w:asciiTheme="minorHAnsi" w:hAnsiTheme="minorHAnsi" w:cs="Arial"/>
          <w:i w:val="0"/>
          <w:snapToGrid/>
          <w:sz w:val="22"/>
          <w:szCs w:val="22"/>
        </w:rPr>
      </w:pP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É obrigatório o uso de </w:t>
      </w:r>
      <w:proofErr w:type="spellStart"/>
      <w:r w:rsidRPr="001C2362">
        <w:rPr>
          <w:rFonts w:asciiTheme="minorHAnsi" w:hAnsiTheme="minorHAnsi" w:cs="Arial"/>
          <w:i w:val="0"/>
          <w:snapToGrid/>
          <w:sz w:val="22"/>
          <w:szCs w:val="22"/>
        </w:rPr>
        <w:t>EPI’s</w:t>
      </w:r>
      <w:proofErr w:type="spellEnd"/>
      <w:r w:rsidRPr="001C2362">
        <w:rPr>
          <w:rFonts w:asciiTheme="minorHAnsi" w:hAnsiTheme="minorHAnsi" w:cs="Arial"/>
          <w:i w:val="0"/>
          <w:snapToGrid/>
          <w:sz w:val="22"/>
          <w:szCs w:val="22"/>
        </w:rPr>
        <w:t xml:space="preserve"> (luva de borracha, máscara, óculos de segurança) e de uniforme de manga comprida;</w:t>
      </w: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 xml:space="preserve">O gel decapante / </w:t>
      </w:r>
      <w:proofErr w:type="spellStart"/>
      <w:r w:rsidRPr="001C2362">
        <w:rPr>
          <w:rFonts w:asciiTheme="minorHAnsi" w:hAnsiTheme="minorHAnsi" w:cs="Arial"/>
          <w:i w:val="0"/>
          <w:snapToGrid/>
          <w:sz w:val="22"/>
          <w:szCs w:val="22"/>
        </w:rPr>
        <w:t>passivante</w:t>
      </w:r>
      <w:proofErr w:type="spellEnd"/>
      <w:r w:rsidRPr="001C2362">
        <w:rPr>
          <w:rFonts w:asciiTheme="minorHAnsi" w:hAnsiTheme="minorHAnsi" w:cs="Arial"/>
          <w:i w:val="0"/>
          <w:snapToGrid/>
          <w:sz w:val="22"/>
          <w:szCs w:val="22"/>
        </w:rPr>
        <w:t xml:space="preserve"> deve agir pelo tempo compatível com a liga;</w:t>
      </w:r>
    </w:p>
    <w:p w:rsidR="00D97171" w:rsidRPr="001C2362" w:rsidRDefault="00D97171" w:rsidP="006C09D8">
      <w:pPr>
        <w:pStyle w:val="Corpodetexto3"/>
        <w:numPr>
          <w:ilvl w:val="0"/>
          <w:numId w:val="24"/>
        </w:numPr>
        <w:jc w:val="both"/>
        <w:rPr>
          <w:rFonts w:asciiTheme="minorHAnsi" w:hAnsiTheme="minorHAnsi" w:cs="Arial"/>
          <w:i w:val="0"/>
          <w:snapToGrid/>
          <w:sz w:val="22"/>
          <w:szCs w:val="22"/>
        </w:rPr>
      </w:pPr>
      <w:proofErr w:type="spellStart"/>
      <w:r w:rsidRPr="001C2362">
        <w:rPr>
          <w:rFonts w:asciiTheme="minorHAnsi" w:hAnsiTheme="minorHAnsi" w:cs="Arial"/>
          <w:i w:val="0"/>
          <w:snapToGrid/>
          <w:sz w:val="22"/>
          <w:szCs w:val="22"/>
        </w:rPr>
        <w:t>Enxágüe</w:t>
      </w:r>
      <w:proofErr w:type="spellEnd"/>
      <w:r>
        <w:rPr>
          <w:rFonts w:asciiTheme="minorHAnsi" w:hAnsiTheme="minorHAnsi" w:cs="Arial"/>
          <w:i w:val="0"/>
          <w:snapToGrid/>
          <w:sz w:val="22"/>
          <w:szCs w:val="22"/>
        </w:rPr>
        <w:t xml:space="preserve"> deverá ser realizado com Água Purificada</w:t>
      </w:r>
      <w:r w:rsidRPr="001C2362">
        <w:rPr>
          <w:rFonts w:asciiTheme="minorHAnsi" w:hAnsiTheme="minorHAnsi" w:cs="Arial"/>
          <w:i w:val="0"/>
          <w:snapToGrid/>
          <w:sz w:val="22"/>
          <w:szCs w:val="22"/>
        </w:rPr>
        <w:t xml:space="preserve"> sobre a área;</w:t>
      </w:r>
    </w:p>
    <w:p w:rsidR="00D97171" w:rsidRDefault="00D97171" w:rsidP="006C09D8">
      <w:pPr>
        <w:pStyle w:val="Corpodetexto3"/>
        <w:numPr>
          <w:ilvl w:val="0"/>
          <w:numId w:val="24"/>
        </w:numPr>
        <w:jc w:val="both"/>
        <w:rPr>
          <w:rFonts w:asciiTheme="minorHAnsi" w:hAnsiTheme="minorHAnsi" w:cs="Arial"/>
          <w:i w:val="0"/>
          <w:snapToGrid/>
          <w:sz w:val="22"/>
          <w:szCs w:val="22"/>
        </w:rPr>
      </w:pPr>
      <w:r w:rsidRPr="001C2362">
        <w:rPr>
          <w:rFonts w:asciiTheme="minorHAnsi" w:hAnsiTheme="minorHAnsi" w:cs="Arial"/>
          <w:i w:val="0"/>
          <w:snapToGrid/>
          <w:sz w:val="22"/>
          <w:szCs w:val="22"/>
        </w:rPr>
        <w:t>Deverá ser confirmada a ausência de residuais.</w:t>
      </w:r>
    </w:p>
    <w:p w:rsidR="00AD20D8" w:rsidRDefault="00AD20D8" w:rsidP="006C09D8">
      <w:pPr>
        <w:pStyle w:val="Corpodetexto3"/>
        <w:jc w:val="both"/>
        <w:rPr>
          <w:rFonts w:asciiTheme="minorHAnsi" w:hAnsiTheme="minorHAnsi" w:cs="Arial"/>
          <w:i w:val="0"/>
          <w:snapToGrid/>
          <w:sz w:val="22"/>
          <w:szCs w:val="22"/>
        </w:rPr>
      </w:pPr>
    </w:p>
    <w:p w:rsidR="00AD20D8" w:rsidRPr="001C2362" w:rsidRDefault="00AD20D8" w:rsidP="006C09D8">
      <w:pPr>
        <w:pStyle w:val="Corpodetexto3"/>
        <w:jc w:val="both"/>
        <w:rPr>
          <w:rFonts w:asciiTheme="minorHAnsi" w:hAnsiTheme="minorHAnsi" w:cs="Arial"/>
          <w:i w:val="0"/>
          <w:snapToGrid/>
          <w:sz w:val="22"/>
          <w:szCs w:val="22"/>
        </w:rPr>
      </w:pPr>
    </w:p>
    <w:p w:rsidR="007676D9" w:rsidRPr="000930F1" w:rsidRDefault="007676D9" w:rsidP="006C09D8">
      <w:pPr>
        <w:pStyle w:val="Ttulo1"/>
      </w:pPr>
      <w:bookmarkStart w:id="49" w:name="_Toc367777575"/>
      <w:bookmarkStart w:id="50" w:name="_Toc530986310"/>
      <w:r w:rsidRPr="000930F1">
        <w:t>PINTURAS</w:t>
      </w:r>
      <w:bookmarkEnd w:id="49"/>
      <w:bookmarkEnd w:id="50"/>
    </w:p>
    <w:p w:rsidR="00F907FC" w:rsidRPr="000930F1" w:rsidRDefault="00F907FC" w:rsidP="006C09D8">
      <w:pPr>
        <w:rPr>
          <w:rFonts w:asciiTheme="minorHAnsi" w:hAnsiTheme="minorHAnsi"/>
        </w:rPr>
      </w:pPr>
    </w:p>
    <w:p w:rsidR="007676D9" w:rsidRPr="000930F1" w:rsidRDefault="007676D9" w:rsidP="006C09D8">
      <w:pPr>
        <w:jc w:val="both"/>
        <w:rPr>
          <w:rFonts w:asciiTheme="minorHAnsi" w:hAnsiTheme="minorHAnsi" w:cs="Arial"/>
          <w:szCs w:val="22"/>
        </w:rPr>
      </w:pPr>
      <w:r w:rsidRPr="000930F1">
        <w:rPr>
          <w:rFonts w:asciiTheme="minorHAnsi" w:hAnsiTheme="minorHAnsi" w:cs="Arial"/>
          <w:szCs w:val="22"/>
        </w:rPr>
        <w:t>É de responsabilidade d</w:t>
      </w:r>
      <w:r w:rsidR="001507FA" w:rsidRPr="000930F1">
        <w:rPr>
          <w:rFonts w:asciiTheme="minorHAnsi" w:hAnsiTheme="minorHAnsi" w:cs="Arial"/>
          <w:szCs w:val="22"/>
        </w:rPr>
        <w:t>a</w:t>
      </w:r>
      <w:r w:rsidRPr="000930F1">
        <w:rPr>
          <w:rFonts w:asciiTheme="minorHAnsi" w:hAnsiTheme="minorHAnsi" w:cs="Arial"/>
          <w:szCs w:val="22"/>
        </w:rPr>
        <w:t xml:space="preserve"> </w:t>
      </w:r>
      <w:r w:rsidR="005351B5" w:rsidRPr="000930F1">
        <w:rPr>
          <w:rFonts w:asciiTheme="minorHAnsi" w:hAnsiTheme="minorHAnsi" w:cs="Arial"/>
          <w:b/>
          <w:szCs w:val="22"/>
        </w:rPr>
        <w:t>CONTRATADA</w:t>
      </w:r>
      <w:r w:rsidRPr="000930F1">
        <w:rPr>
          <w:rFonts w:asciiTheme="minorHAnsi" w:hAnsiTheme="minorHAnsi" w:cs="Arial"/>
          <w:szCs w:val="22"/>
        </w:rPr>
        <w:t xml:space="preserve"> o fornecimento de pintura (mão de obra e materiais) para todas as superfícies de aço carbono, tais como: Tubulações, suportes de tubulações, suportes e proteções em geral.</w:t>
      </w:r>
    </w:p>
    <w:p w:rsidR="00EF1F19" w:rsidRPr="000930F1" w:rsidRDefault="00EF1F19" w:rsidP="006C09D8">
      <w:pPr>
        <w:jc w:val="both"/>
        <w:rPr>
          <w:rFonts w:asciiTheme="minorHAnsi" w:hAnsiTheme="minorHAnsi" w:cs="Arial"/>
          <w:szCs w:val="22"/>
        </w:rPr>
      </w:pPr>
    </w:p>
    <w:p w:rsidR="007676D9" w:rsidRPr="000930F1" w:rsidRDefault="007676D9" w:rsidP="006C09D8">
      <w:pPr>
        <w:jc w:val="both"/>
        <w:rPr>
          <w:rFonts w:asciiTheme="minorHAnsi" w:hAnsiTheme="minorHAnsi" w:cs="Arial"/>
          <w:szCs w:val="22"/>
        </w:rPr>
      </w:pPr>
      <w:r w:rsidRPr="000930F1">
        <w:rPr>
          <w:rFonts w:asciiTheme="minorHAnsi" w:hAnsiTheme="minorHAnsi" w:cs="Arial"/>
          <w:szCs w:val="22"/>
        </w:rPr>
        <w:t>Os retoques deverão ser executados em componentes diversos que tenham sofrido retoques de soldagens, danos em montagem ou em seus  manuseios.</w:t>
      </w:r>
    </w:p>
    <w:p w:rsidR="00C00BF2" w:rsidRDefault="00C00BF2" w:rsidP="006C09D8">
      <w:pPr>
        <w:jc w:val="both"/>
        <w:rPr>
          <w:rFonts w:asciiTheme="minorHAnsi" w:hAnsiTheme="minorHAnsi" w:cs="Arial"/>
          <w:szCs w:val="22"/>
        </w:rPr>
      </w:pPr>
    </w:p>
    <w:p w:rsidR="007F6443" w:rsidRPr="000930F1" w:rsidRDefault="007F6443" w:rsidP="006C09D8">
      <w:pPr>
        <w:jc w:val="both"/>
        <w:rPr>
          <w:rFonts w:asciiTheme="minorHAnsi" w:hAnsiTheme="minorHAnsi" w:cs="Arial"/>
          <w:szCs w:val="22"/>
        </w:rPr>
      </w:pPr>
      <w:r w:rsidRPr="000930F1">
        <w:rPr>
          <w:rFonts w:asciiTheme="minorHAnsi" w:hAnsiTheme="minorHAnsi" w:cs="Arial"/>
          <w:szCs w:val="22"/>
        </w:rPr>
        <w:t>A pintura deverá</w:t>
      </w:r>
      <w:r w:rsidR="005351B5" w:rsidRPr="000930F1">
        <w:rPr>
          <w:rFonts w:asciiTheme="minorHAnsi" w:hAnsiTheme="minorHAnsi" w:cs="Arial"/>
          <w:szCs w:val="22"/>
        </w:rPr>
        <w:t xml:space="preserve"> atender a Especificação</w:t>
      </w:r>
      <w:r w:rsidRPr="000930F1">
        <w:rPr>
          <w:rFonts w:asciiTheme="minorHAnsi" w:hAnsiTheme="minorHAnsi" w:cs="Arial"/>
          <w:szCs w:val="22"/>
        </w:rPr>
        <w:t xml:space="preserve"> Técnica </w:t>
      </w:r>
      <w:r w:rsidR="0049040A" w:rsidRPr="0049040A">
        <w:rPr>
          <w:rFonts w:asciiTheme="minorHAnsi" w:hAnsiTheme="minorHAnsi" w:cs="Arial"/>
          <w:b/>
          <w:szCs w:val="22"/>
        </w:rPr>
        <w:t>DEA-000</w:t>
      </w:r>
      <w:r w:rsidR="00226D36">
        <w:rPr>
          <w:rFonts w:asciiTheme="minorHAnsi" w:hAnsiTheme="minorHAnsi" w:cs="Arial"/>
          <w:b/>
          <w:szCs w:val="22"/>
        </w:rPr>
        <w:t>40-PB-UT-ET-0</w:t>
      </w:r>
      <w:r w:rsidR="0049040A" w:rsidRPr="0049040A">
        <w:rPr>
          <w:rFonts w:asciiTheme="minorHAnsi" w:hAnsiTheme="minorHAnsi" w:cs="Arial"/>
          <w:b/>
          <w:szCs w:val="22"/>
        </w:rPr>
        <w:t>002</w:t>
      </w:r>
      <w:r w:rsidRPr="000930F1">
        <w:rPr>
          <w:rFonts w:asciiTheme="minorHAnsi" w:hAnsiTheme="minorHAnsi" w:cs="Arial"/>
          <w:szCs w:val="22"/>
        </w:rPr>
        <w:t>.</w:t>
      </w:r>
    </w:p>
    <w:p w:rsidR="00D37395" w:rsidRPr="000930F1" w:rsidRDefault="00D37395" w:rsidP="006C09D8">
      <w:pPr>
        <w:jc w:val="both"/>
        <w:rPr>
          <w:rFonts w:asciiTheme="minorHAnsi" w:hAnsiTheme="minorHAnsi" w:cs="Arial"/>
          <w:szCs w:val="22"/>
        </w:rPr>
      </w:pPr>
    </w:p>
    <w:p w:rsidR="00D37395" w:rsidRPr="000930F1" w:rsidRDefault="00D37395" w:rsidP="006C09D8">
      <w:pPr>
        <w:jc w:val="both"/>
        <w:rPr>
          <w:rFonts w:asciiTheme="minorHAnsi" w:hAnsiTheme="minorHAnsi" w:cs="Arial"/>
          <w:szCs w:val="22"/>
        </w:rPr>
      </w:pPr>
    </w:p>
    <w:p w:rsidR="007676D9" w:rsidRPr="000930F1" w:rsidRDefault="007676D9" w:rsidP="006C09D8">
      <w:pPr>
        <w:pStyle w:val="Ttulo1"/>
      </w:pPr>
      <w:bookmarkStart w:id="51" w:name="_Toc367777576"/>
      <w:bookmarkStart w:id="52" w:name="_Toc530986311"/>
      <w:r w:rsidRPr="000930F1">
        <w:t>ISOLAMENTO TÉRMICO</w:t>
      </w:r>
      <w:bookmarkStart w:id="53" w:name="_Toc364866431"/>
      <w:bookmarkEnd w:id="51"/>
      <w:bookmarkEnd w:id="52"/>
    </w:p>
    <w:p w:rsidR="007676D9" w:rsidRPr="000930F1" w:rsidRDefault="007676D9" w:rsidP="006C09D8">
      <w:pPr>
        <w:pStyle w:val="Ttulo1"/>
        <w:numPr>
          <w:ilvl w:val="0"/>
          <w:numId w:val="0"/>
        </w:numPr>
        <w:ind w:left="360"/>
      </w:pPr>
    </w:p>
    <w:p w:rsidR="00D34628" w:rsidRDefault="007676D9" w:rsidP="006C09D8">
      <w:pPr>
        <w:jc w:val="both"/>
        <w:rPr>
          <w:rFonts w:asciiTheme="minorHAnsi" w:hAnsiTheme="minorHAnsi" w:cs="Arial"/>
          <w:szCs w:val="22"/>
        </w:rPr>
      </w:pPr>
      <w:r w:rsidRPr="000930F1">
        <w:rPr>
          <w:rFonts w:asciiTheme="minorHAnsi" w:hAnsiTheme="minorHAnsi" w:cs="Arial"/>
          <w:szCs w:val="22"/>
        </w:rPr>
        <w:t>É de responsabilidade d</w:t>
      </w:r>
      <w:r w:rsidR="001507FA" w:rsidRPr="000930F1">
        <w:rPr>
          <w:rFonts w:asciiTheme="minorHAnsi" w:hAnsiTheme="minorHAnsi" w:cs="Arial"/>
          <w:szCs w:val="22"/>
        </w:rPr>
        <w:t>a</w:t>
      </w:r>
      <w:r w:rsidRPr="000930F1">
        <w:rPr>
          <w:rFonts w:asciiTheme="minorHAnsi" w:hAnsiTheme="minorHAnsi" w:cs="Arial"/>
          <w:szCs w:val="22"/>
        </w:rPr>
        <w:t xml:space="preserve"> </w:t>
      </w:r>
      <w:r w:rsidR="005351B5" w:rsidRPr="000930F1">
        <w:rPr>
          <w:rFonts w:asciiTheme="minorHAnsi" w:hAnsiTheme="minorHAnsi" w:cs="Arial"/>
          <w:b/>
          <w:szCs w:val="22"/>
        </w:rPr>
        <w:t>CONTRATADA</w:t>
      </w:r>
      <w:r w:rsidRPr="000930F1">
        <w:rPr>
          <w:rFonts w:asciiTheme="minorHAnsi" w:hAnsiTheme="minorHAnsi" w:cs="Arial"/>
          <w:szCs w:val="22"/>
        </w:rPr>
        <w:t xml:space="preserve"> o fornecimento de mão de obra e materia</w:t>
      </w:r>
      <w:r w:rsidR="004E20C8" w:rsidRPr="000930F1">
        <w:rPr>
          <w:rFonts w:asciiTheme="minorHAnsi" w:hAnsiTheme="minorHAnsi" w:cs="Arial"/>
          <w:szCs w:val="22"/>
        </w:rPr>
        <w:t xml:space="preserve">is dos isolamentos térmicos das </w:t>
      </w:r>
      <w:r w:rsidRPr="000930F1">
        <w:rPr>
          <w:rFonts w:asciiTheme="minorHAnsi" w:hAnsiTheme="minorHAnsi" w:cs="Arial"/>
          <w:szCs w:val="22"/>
        </w:rPr>
        <w:t>tubulações</w:t>
      </w:r>
      <w:bookmarkEnd w:id="53"/>
      <w:r w:rsidR="0079616D" w:rsidRPr="000930F1">
        <w:rPr>
          <w:rFonts w:asciiTheme="minorHAnsi" w:hAnsiTheme="minorHAnsi" w:cs="Arial"/>
          <w:szCs w:val="22"/>
        </w:rPr>
        <w:t xml:space="preserve"> e equipamentos</w:t>
      </w:r>
      <w:r w:rsidR="004E20C8" w:rsidRPr="000930F1">
        <w:rPr>
          <w:rFonts w:asciiTheme="minorHAnsi" w:hAnsiTheme="minorHAnsi" w:cs="Arial"/>
          <w:szCs w:val="22"/>
        </w:rPr>
        <w:t xml:space="preserve"> conforme especificado no projeto.</w:t>
      </w:r>
      <w:r w:rsidR="00D34628">
        <w:rPr>
          <w:rFonts w:asciiTheme="minorHAnsi" w:hAnsiTheme="minorHAnsi" w:cs="Arial"/>
          <w:szCs w:val="22"/>
        </w:rPr>
        <w:t xml:space="preserve"> </w:t>
      </w:r>
    </w:p>
    <w:p w:rsidR="00D34628" w:rsidRDefault="00D34628" w:rsidP="006C09D8">
      <w:pPr>
        <w:jc w:val="both"/>
        <w:rPr>
          <w:rFonts w:asciiTheme="minorHAnsi" w:hAnsiTheme="minorHAnsi" w:cs="Arial"/>
          <w:szCs w:val="22"/>
        </w:rPr>
      </w:pPr>
    </w:p>
    <w:p w:rsidR="00D34628" w:rsidRPr="001C2362" w:rsidRDefault="00D34628" w:rsidP="006C09D8">
      <w:pPr>
        <w:jc w:val="both"/>
        <w:rPr>
          <w:rFonts w:asciiTheme="minorHAnsi" w:hAnsiTheme="minorHAnsi"/>
          <w:szCs w:val="22"/>
        </w:rPr>
      </w:pPr>
      <w:r w:rsidRPr="001C2362">
        <w:rPr>
          <w:rFonts w:asciiTheme="minorHAnsi" w:hAnsiTheme="minorHAnsi"/>
          <w:szCs w:val="22"/>
        </w:rPr>
        <w:t>Todo isolamento térmico que forem retirados/danificados deverão ser recolocados e/ou recomposto.</w:t>
      </w:r>
    </w:p>
    <w:p w:rsidR="00226D36" w:rsidRDefault="00226D36" w:rsidP="006C09D8">
      <w:pPr>
        <w:jc w:val="both"/>
        <w:rPr>
          <w:rFonts w:asciiTheme="minorHAnsi" w:hAnsiTheme="minorHAnsi" w:cs="Arial"/>
          <w:szCs w:val="22"/>
        </w:rPr>
      </w:pPr>
    </w:p>
    <w:p w:rsidR="007676D9" w:rsidRDefault="007676D9" w:rsidP="006C09D8">
      <w:pPr>
        <w:jc w:val="both"/>
        <w:rPr>
          <w:rFonts w:asciiTheme="minorHAnsi" w:hAnsiTheme="minorHAnsi" w:cs="Arial"/>
          <w:szCs w:val="22"/>
        </w:rPr>
      </w:pPr>
      <w:r w:rsidRPr="000930F1">
        <w:rPr>
          <w:rFonts w:asciiTheme="minorHAnsi" w:hAnsiTheme="minorHAnsi" w:cs="Arial"/>
          <w:szCs w:val="22"/>
        </w:rPr>
        <w:t>Os isolamentos térmicos devem atender a</w:t>
      </w:r>
      <w:r w:rsidR="005351B5" w:rsidRPr="000930F1">
        <w:rPr>
          <w:rFonts w:asciiTheme="minorHAnsi" w:hAnsiTheme="minorHAnsi" w:cs="Arial"/>
          <w:szCs w:val="22"/>
        </w:rPr>
        <w:t xml:space="preserve"> Especificação</w:t>
      </w:r>
      <w:r w:rsidR="00AA0067" w:rsidRPr="000930F1">
        <w:rPr>
          <w:rFonts w:asciiTheme="minorHAnsi" w:hAnsiTheme="minorHAnsi" w:cs="Arial"/>
          <w:szCs w:val="22"/>
        </w:rPr>
        <w:t xml:space="preserve"> Técnica </w:t>
      </w:r>
      <w:r w:rsidR="0049040A" w:rsidRPr="0049040A">
        <w:rPr>
          <w:rFonts w:asciiTheme="minorHAnsi" w:hAnsiTheme="minorHAnsi" w:cs="Arial"/>
          <w:b/>
          <w:szCs w:val="22"/>
        </w:rPr>
        <w:t>DEA-000</w:t>
      </w:r>
      <w:r w:rsidR="00226D36">
        <w:rPr>
          <w:rFonts w:asciiTheme="minorHAnsi" w:hAnsiTheme="minorHAnsi" w:cs="Arial"/>
          <w:b/>
          <w:szCs w:val="22"/>
        </w:rPr>
        <w:t>40-PB-UT-ET-0</w:t>
      </w:r>
      <w:r w:rsidR="0049040A" w:rsidRPr="0049040A">
        <w:rPr>
          <w:rFonts w:asciiTheme="minorHAnsi" w:hAnsiTheme="minorHAnsi" w:cs="Arial"/>
          <w:b/>
          <w:szCs w:val="22"/>
        </w:rPr>
        <w:t>001</w:t>
      </w:r>
      <w:r w:rsidR="00AA0067" w:rsidRPr="000930F1">
        <w:rPr>
          <w:rFonts w:asciiTheme="minorHAnsi" w:hAnsiTheme="minorHAnsi" w:cs="Arial"/>
          <w:szCs w:val="22"/>
        </w:rPr>
        <w:t>.</w:t>
      </w:r>
    </w:p>
    <w:p w:rsidR="0049040A" w:rsidRDefault="0049040A" w:rsidP="006C09D8"/>
    <w:p w:rsidR="00D34628" w:rsidRDefault="00D34628" w:rsidP="006C09D8"/>
    <w:p w:rsidR="0049040A" w:rsidRPr="000930F1" w:rsidRDefault="0049040A" w:rsidP="006C09D8">
      <w:pPr>
        <w:pStyle w:val="Ttulo1"/>
      </w:pPr>
      <w:bookmarkStart w:id="54" w:name="_Toc530986312"/>
      <w:r w:rsidRPr="000930F1">
        <w:t>COMISSIONAMENTO E START UP</w:t>
      </w:r>
      <w:bookmarkEnd w:id="54"/>
    </w:p>
    <w:p w:rsidR="0049040A" w:rsidRPr="000930F1" w:rsidRDefault="0049040A" w:rsidP="006C09D8">
      <w:pPr>
        <w:rPr>
          <w:rFonts w:asciiTheme="minorHAnsi" w:hAnsiTheme="minorHAnsi"/>
        </w:rPr>
      </w:pPr>
    </w:p>
    <w:p w:rsidR="0049040A" w:rsidRPr="00B13171" w:rsidRDefault="0049040A" w:rsidP="006C09D8">
      <w:pPr>
        <w:numPr>
          <w:ilvl w:val="0"/>
          <w:numId w:val="8"/>
        </w:numPr>
        <w:jc w:val="both"/>
        <w:rPr>
          <w:rFonts w:asciiTheme="minorHAnsi" w:hAnsiTheme="minorHAnsi" w:cs="Arial"/>
          <w:szCs w:val="22"/>
        </w:rPr>
      </w:pPr>
      <w:r w:rsidRPr="00B13171">
        <w:rPr>
          <w:rFonts w:asciiTheme="minorHAnsi" w:hAnsiTheme="minorHAnsi" w:cs="Arial"/>
          <w:szCs w:val="22"/>
        </w:rPr>
        <w:t xml:space="preserve">O comissionamento e start </w:t>
      </w:r>
      <w:proofErr w:type="spellStart"/>
      <w:r w:rsidRPr="00B13171">
        <w:rPr>
          <w:rFonts w:asciiTheme="minorHAnsi" w:hAnsiTheme="minorHAnsi" w:cs="Arial"/>
          <w:szCs w:val="22"/>
        </w:rPr>
        <w:t>up</w:t>
      </w:r>
      <w:proofErr w:type="spellEnd"/>
      <w:r w:rsidRPr="00B13171">
        <w:rPr>
          <w:rFonts w:asciiTheme="minorHAnsi" w:hAnsiTheme="minorHAnsi" w:cs="Arial"/>
          <w:szCs w:val="22"/>
        </w:rPr>
        <w:t xml:space="preserve"> dos sistemas instalados é de responsabilidade da </w:t>
      </w:r>
      <w:r w:rsidRPr="00B13171">
        <w:rPr>
          <w:rFonts w:asciiTheme="minorHAnsi" w:hAnsiTheme="minorHAnsi" w:cs="Arial"/>
          <w:b/>
          <w:szCs w:val="22"/>
        </w:rPr>
        <w:t>CONTRATADA</w:t>
      </w:r>
      <w:r w:rsidRPr="00B13171">
        <w:rPr>
          <w:rFonts w:asciiTheme="minorHAnsi" w:hAnsiTheme="minorHAnsi" w:cs="Arial"/>
          <w:szCs w:val="22"/>
        </w:rPr>
        <w:t>;</w:t>
      </w:r>
    </w:p>
    <w:p w:rsidR="0049040A" w:rsidRDefault="0049040A" w:rsidP="006C09D8">
      <w:pPr>
        <w:numPr>
          <w:ilvl w:val="0"/>
          <w:numId w:val="8"/>
        </w:numPr>
        <w:jc w:val="both"/>
        <w:rPr>
          <w:rFonts w:asciiTheme="minorHAnsi" w:hAnsiTheme="minorHAnsi" w:cs="Arial"/>
          <w:szCs w:val="22"/>
        </w:rPr>
      </w:pPr>
      <w:r w:rsidRPr="00B13171">
        <w:rPr>
          <w:rFonts w:asciiTheme="minorHAnsi" w:hAnsiTheme="minorHAnsi" w:cs="Arial"/>
          <w:szCs w:val="22"/>
        </w:rPr>
        <w:lastRenderedPageBreak/>
        <w:t xml:space="preserve">É escopo da </w:t>
      </w:r>
      <w:r w:rsidRPr="00B13171">
        <w:rPr>
          <w:rFonts w:asciiTheme="minorHAnsi" w:hAnsiTheme="minorHAnsi" w:cs="Arial"/>
          <w:b/>
          <w:szCs w:val="22"/>
        </w:rPr>
        <w:t>CONTRATADA</w:t>
      </w:r>
      <w:r w:rsidRPr="00B13171">
        <w:rPr>
          <w:rFonts w:asciiTheme="minorHAnsi" w:hAnsiTheme="minorHAnsi" w:cs="Arial"/>
          <w:szCs w:val="22"/>
        </w:rPr>
        <w:t xml:space="preserve"> a calibração final de todos os instrumentos instalados nos sistemas, tanto de seu fornecimento quanto de fornecimento do </w:t>
      </w:r>
      <w:r w:rsidRPr="00B13171">
        <w:rPr>
          <w:rFonts w:asciiTheme="minorHAnsi" w:hAnsiTheme="minorHAnsi" w:cs="Arial"/>
          <w:b/>
          <w:szCs w:val="22"/>
        </w:rPr>
        <w:t>Instituto Butantan</w:t>
      </w:r>
      <w:r w:rsidRPr="00B13171">
        <w:rPr>
          <w:rFonts w:asciiTheme="minorHAnsi" w:hAnsiTheme="minorHAnsi" w:cs="Arial"/>
          <w:szCs w:val="22"/>
        </w:rPr>
        <w:t xml:space="preserve">. A </w:t>
      </w:r>
      <w:r>
        <w:rPr>
          <w:rFonts w:asciiTheme="minorHAnsi" w:hAnsiTheme="minorHAnsi" w:cs="Arial"/>
          <w:b/>
          <w:szCs w:val="22"/>
        </w:rPr>
        <w:t>CONTRATADA</w:t>
      </w:r>
      <w:r>
        <w:rPr>
          <w:rFonts w:asciiTheme="minorHAnsi" w:hAnsiTheme="minorHAnsi" w:cs="Arial"/>
          <w:szCs w:val="22"/>
        </w:rPr>
        <w:t xml:space="preserve"> deverá</w:t>
      </w:r>
      <w:r w:rsidRPr="00B13171">
        <w:rPr>
          <w:rFonts w:asciiTheme="minorHAnsi" w:hAnsiTheme="minorHAnsi" w:cs="Arial"/>
          <w:szCs w:val="22"/>
        </w:rPr>
        <w:t xml:space="preserve"> entrega</w:t>
      </w:r>
      <w:r>
        <w:rPr>
          <w:rFonts w:asciiTheme="minorHAnsi" w:hAnsiTheme="minorHAnsi" w:cs="Arial"/>
          <w:szCs w:val="22"/>
        </w:rPr>
        <w:t>r</w:t>
      </w:r>
      <w:r w:rsidRPr="00B13171">
        <w:rPr>
          <w:rFonts w:asciiTheme="minorHAnsi" w:hAnsiTheme="minorHAnsi" w:cs="Arial"/>
          <w:szCs w:val="22"/>
        </w:rPr>
        <w:t xml:space="preserve"> </w:t>
      </w:r>
      <w:r w:rsidRPr="00A46314">
        <w:rPr>
          <w:rFonts w:asciiTheme="minorHAnsi" w:hAnsiTheme="minorHAnsi" w:cs="Arial"/>
          <w:szCs w:val="22"/>
        </w:rPr>
        <w:t>todos os instrumentos com suas respectivas validades de calibração de no mínimo 6 meses após a entrega da obra e este prazo</w:t>
      </w:r>
      <w:r w:rsidRPr="00B13171">
        <w:rPr>
          <w:rFonts w:asciiTheme="minorHAnsi" w:hAnsiTheme="minorHAnsi" w:cs="Arial"/>
          <w:szCs w:val="22"/>
        </w:rPr>
        <w:t xml:space="preserve"> deverá estar registrado nos certificados de calibração</w:t>
      </w:r>
      <w:r>
        <w:rPr>
          <w:rFonts w:asciiTheme="minorHAnsi" w:hAnsiTheme="minorHAnsi" w:cs="Arial"/>
          <w:szCs w:val="22"/>
        </w:rPr>
        <w:t>;</w:t>
      </w:r>
    </w:p>
    <w:p w:rsidR="00472F30" w:rsidRPr="00B13171" w:rsidRDefault="00472F30" w:rsidP="006C09D8">
      <w:pPr>
        <w:numPr>
          <w:ilvl w:val="0"/>
          <w:numId w:val="8"/>
        </w:numPr>
        <w:jc w:val="both"/>
        <w:rPr>
          <w:rFonts w:asciiTheme="minorHAnsi" w:hAnsiTheme="minorHAnsi" w:cs="Arial"/>
          <w:szCs w:val="22"/>
        </w:rPr>
      </w:pPr>
      <w:r>
        <w:rPr>
          <w:rFonts w:asciiTheme="minorHAnsi" w:hAnsiTheme="minorHAnsi" w:cs="Arial"/>
          <w:szCs w:val="22"/>
        </w:rPr>
        <w:t xml:space="preserve">É escopo da </w:t>
      </w:r>
      <w:r>
        <w:rPr>
          <w:rFonts w:asciiTheme="minorHAnsi" w:hAnsiTheme="minorHAnsi" w:cs="Arial"/>
          <w:b/>
          <w:szCs w:val="22"/>
        </w:rPr>
        <w:t>CONTRATADA</w:t>
      </w:r>
      <w:r>
        <w:rPr>
          <w:rFonts w:asciiTheme="minorHAnsi" w:hAnsiTheme="minorHAnsi" w:cs="Arial"/>
          <w:szCs w:val="22"/>
        </w:rPr>
        <w:t xml:space="preserve"> </w:t>
      </w:r>
      <w:r w:rsidR="00130E24">
        <w:rPr>
          <w:rFonts w:asciiTheme="minorHAnsi" w:hAnsiTheme="minorHAnsi" w:cs="Arial"/>
          <w:szCs w:val="22"/>
        </w:rPr>
        <w:t>a calibração de todas as válvulas de controle e válvulas de segurança;</w:t>
      </w:r>
    </w:p>
    <w:p w:rsidR="0049040A" w:rsidRPr="00B13171" w:rsidRDefault="0049040A" w:rsidP="006C09D8">
      <w:pPr>
        <w:numPr>
          <w:ilvl w:val="0"/>
          <w:numId w:val="8"/>
        </w:numPr>
        <w:jc w:val="both"/>
        <w:rPr>
          <w:rFonts w:asciiTheme="minorHAnsi" w:hAnsiTheme="minorHAnsi" w:cs="Arial"/>
          <w:szCs w:val="22"/>
        </w:rPr>
      </w:pPr>
      <w:r w:rsidRPr="00B13171">
        <w:rPr>
          <w:rFonts w:asciiTheme="minorHAnsi" w:hAnsiTheme="minorHAnsi" w:cs="Arial"/>
          <w:szCs w:val="22"/>
        </w:rPr>
        <w:t xml:space="preserve">A </w:t>
      </w:r>
      <w:r w:rsidRPr="00B13171">
        <w:rPr>
          <w:rFonts w:asciiTheme="minorHAnsi" w:hAnsiTheme="minorHAnsi" w:cs="Arial"/>
          <w:b/>
          <w:szCs w:val="22"/>
        </w:rPr>
        <w:t>CONTRATADA</w:t>
      </w:r>
      <w:r w:rsidRPr="00B13171">
        <w:rPr>
          <w:rFonts w:asciiTheme="minorHAnsi" w:hAnsiTheme="minorHAnsi" w:cs="Arial"/>
          <w:szCs w:val="22"/>
        </w:rPr>
        <w:t xml:space="preserve"> deverá entregar, operando corretamente, todos os sistemas e equipamentos devidamente testados e em perfeito funcionamento;</w:t>
      </w:r>
    </w:p>
    <w:p w:rsidR="0049040A" w:rsidRPr="0049040A" w:rsidRDefault="0049040A" w:rsidP="006C09D8">
      <w:pPr>
        <w:pStyle w:val="PargrafodaLista"/>
        <w:numPr>
          <w:ilvl w:val="0"/>
          <w:numId w:val="8"/>
        </w:numPr>
        <w:rPr>
          <w:rFonts w:asciiTheme="minorHAnsi" w:hAnsiTheme="minorHAnsi" w:cs="Arial"/>
          <w:szCs w:val="22"/>
        </w:rPr>
      </w:pPr>
      <w:r w:rsidRPr="0049040A">
        <w:rPr>
          <w:rFonts w:asciiTheme="minorHAnsi" w:hAnsiTheme="minorHAnsi" w:cs="Arial"/>
          <w:szCs w:val="22"/>
        </w:rPr>
        <w:t xml:space="preserve">A </w:t>
      </w:r>
      <w:r w:rsidRPr="0049040A">
        <w:rPr>
          <w:rFonts w:asciiTheme="minorHAnsi" w:hAnsiTheme="minorHAnsi" w:cs="Arial"/>
          <w:b/>
          <w:szCs w:val="22"/>
        </w:rPr>
        <w:t>CONTRATADA</w:t>
      </w:r>
      <w:r w:rsidRPr="0049040A">
        <w:rPr>
          <w:rFonts w:asciiTheme="minorHAnsi" w:hAnsiTheme="minorHAnsi" w:cs="Arial"/>
          <w:szCs w:val="22"/>
        </w:rPr>
        <w:t xml:space="preserve"> deverá manter durante os testes de comissionamento e start </w:t>
      </w:r>
      <w:proofErr w:type="spellStart"/>
      <w:r w:rsidRPr="0049040A">
        <w:rPr>
          <w:rFonts w:asciiTheme="minorHAnsi" w:hAnsiTheme="minorHAnsi" w:cs="Arial"/>
          <w:szCs w:val="22"/>
        </w:rPr>
        <w:t>up</w:t>
      </w:r>
      <w:proofErr w:type="spellEnd"/>
      <w:r w:rsidRPr="0049040A">
        <w:rPr>
          <w:rFonts w:asciiTheme="minorHAnsi" w:hAnsiTheme="minorHAnsi" w:cs="Arial"/>
          <w:szCs w:val="22"/>
        </w:rPr>
        <w:t xml:space="preserve"> um especialista de campo garantindo assim a funcionalidade dos sistemas instalados.</w:t>
      </w:r>
    </w:p>
    <w:p w:rsidR="003137DF" w:rsidRDefault="003137DF"/>
    <w:p w:rsidR="003137DF" w:rsidRPr="003137DF" w:rsidRDefault="003137DF"/>
    <w:p w:rsidR="000E10C5" w:rsidRPr="000930F1" w:rsidRDefault="000E10C5" w:rsidP="006C09D8">
      <w:pPr>
        <w:pStyle w:val="Ttulo1"/>
      </w:pPr>
      <w:bookmarkStart w:id="55" w:name="_Toc530986313"/>
      <w:r w:rsidRPr="000930F1">
        <w:t>IDENTIFICAÇÃO DAS TUBULAÇÕES</w:t>
      </w:r>
      <w:bookmarkEnd w:id="55"/>
    </w:p>
    <w:p w:rsidR="000E10C5" w:rsidRPr="000930F1" w:rsidRDefault="000E10C5" w:rsidP="006C09D8">
      <w:pPr>
        <w:jc w:val="both"/>
        <w:rPr>
          <w:rFonts w:asciiTheme="minorHAnsi" w:hAnsiTheme="minorHAnsi"/>
          <w:szCs w:val="22"/>
        </w:rPr>
      </w:pPr>
    </w:p>
    <w:p w:rsidR="000E10C5" w:rsidRPr="000930F1" w:rsidRDefault="000E10C5" w:rsidP="006C09D8">
      <w:pPr>
        <w:jc w:val="both"/>
        <w:rPr>
          <w:rFonts w:asciiTheme="minorHAnsi" w:hAnsiTheme="minorHAnsi" w:cs="Arial"/>
          <w:szCs w:val="22"/>
        </w:rPr>
      </w:pPr>
      <w:r w:rsidRPr="000930F1">
        <w:rPr>
          <w:rFonts w:asciiTheme="minorHAnsi" w:hAnsiTheme="minorHAnsi" w:cs="Arial"/>
          <w:szCs w:val="22"/>
        </w:rPr>
        <w:t xml:space="preserve">É escopo da </w:t>
      </w:r>
      <w:r w:rsidRPr="000930F1">
        <w:rPr>
          <w:rFonts w:asciiTheme="minorHAnsi" w:hAnsiTheme="minorHAnsi" w:cs="Arial"/>
          <w:b/>
          <w:szCs w:val="22"/>
        </w:rPr>
        <w:t>CONTRATADA</w:t>
      </w:r>
      <w:r w:rsidRPr="000930F1">
        <w:rPr>
          <w:rFonts w:asciiTheme="minorHAnsi" w:hAnsiTheme="minorHAnsi" w:cs="Arial"/>
          <w:szCs w:val="22"/>
        </w:rPr>
        <w:t xml:space="preserve"> mão de obra e materiais para identificação de todas as linhas (sentido de fluxo e identificação do tipo de fluido).</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Todas as tubulações devem receber a aplicação de cores, total ou parcial, em sua extensão, a fim de facilitar a identificação do produto existente na linha;</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Todas as tubulações de Utilidades devem ser identificadas com as cores, tamanhos, etiquetas e especificações de acordo com os padrões estabelecidos neste POP.</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 xml:space="preserve">As tubulações de Utilidades que possuem revestimentos de proteção devem ser pintadas com faixas de identificação, de acordo com a </w:t>
      </w:r>
      <w:r w:rsidRPr="000930F1">
        <w:rPr>
          <w:rFonts w:asciiTheme="minorHAnsi" w:hAnsiTheme="minorHAnsi" w:cs="Arial"/>
          <w:b/>
          <w:szCs w:val="22"/>
        </w:rPr>
        <w:t>tabela 01</w:t>
      </w:r>
      <w:r w:rsidRPr="000930F1">
        <w:rPr>
          <w:rFonts w:asciiTheme="minorHAnsi" w:hAnsiTheme="minorHAnsi" w:cs="Arial"/>
          <w:szCs w:val="22"/>
        </w:rPr>
        <w:t>.</w:t>
      </w:r>
    </w:p>
    <w:p w:rsidR="005C6BC6" w:rsidRPr="000930F1" w:rsidRDefault="005C6BC6" w:rsidP="006C09D8">
      <w:pPr>
        <w:rPr>
          <w:rFonts w:asciiTheme="minorHAnsi" w:hAnsiTheme="minorHAnsi" w:cs="Arial"/>
          <w:szCs w:val="22"/>
        </w:rPr>
      </w:pPr>
    </w:p>
    <w:p w:rsidR="005C6BC6" w:rsidRPr="000930F1" w:rsidRDefault="005C6BC6" w:rsidP="006C09D8">
      <w:pPr>
        <w:pStyle w:val="PargrafodaLista"/>
        <w:tabs>
          <w:tab w:val="left" w:pos="0"/>
        </w:tabs>
        <w:ind w:left="0"/>
        <w:rPr>
          <w:rFonts w:asciiTheme="minorHAnsi" w:hAnsiTheme="minorHAnsi"/>
          <w:sz w:val="20"/>
        </w:rPr>
      </w:pPr>
      <w:r w:rsidRPr="000930F1">
        <w:rPr>
          <w:rFonts w:asciiTheme="minorHAnsi" w:hAnsiTheme="minorHAnsi"/>
          <w:sz w:val="20"/>
        </w:rPr>
        <w:t>Tabela 1: Cores de identificação das tubulações de Utilidades.</w:t>
      </w:r>
    </w:p>
    <w:tbl>
      <w:tblPr>
        <w:tblW w:w="96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28"/>
        <w:gridCol w:w="1137"/>
        <w:gridCol w:w="7"/>
        <w:gridCol w:w="25"/>
        <w:gridCol w:w="254"/>
        <w:gridCol w:w="274"/>
        <w:gridCol w:w="313"/>
        <w:gridCol w:w="286"/>
        <w:gridCol w:w="16"/>
        <w:gridCol w:w="1260"/>
        <w:gridCol w:w="2838"/>
      </w:tblGrid>
      <w:tr w:rsidR="005C6BC6" w:rsidRPr="000930F1" w:rsidTr="000930F1">
        <w:trPr>
          <w:cantSplit/>
          <w:trHeight w:val="373"/>
        </w:trPr>
        <w:tc>
          <w:tcPr>
            <w:tcW w:w="3228" w:type="dxa"/>
            <w:vAlign w:val="center"/>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Tubulação</w:t>
            </w:r>
          </w:p>
        </w:tc>
        <w:tc>
          <w:tcPr>
            <w:tcW w:w="3572" w:type="dxa"/>
            <w:gridSpan w:val="9"/>
            <w:vAlign w:val="center"/>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Anel</w:t>
            </w:r>
          </w:p>
        </w:tc>
        <w:tc>
          <w:tcPr>
            <w:tcW w:w="2838" w:type="dxa"/>
            <w:vAlign w:val="center"/>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Cor</w:t>
            </w:r>
          </w:p>
        </w:tc>
      </w:tr>
      <w:tr w:rsidR="005C6BC6" w:rsidRPr="000930F1" w:rsidTr="000930F1">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Rede de Hidrantes</w:t>
            </w:r>
          </w:p>
        </w:tc>
        <w:tc>
          <w:tcPr>
            <w:tcW w:w="3572" w:type="dxa"/>
            <w:gridSpan w:val="9"/>
            <w:shd w:val="clear" w:color="auto" w:fill="FF0000"/>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Vermelho</w:t>
            </w:r>
          </w:p>
        </w:tc>
      </w:tr>
      <w:tr w:rsidR="005C6BC6" w:rsidRPr="000930F1" w:rsidTr="000930F1">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Vapor Industrial</w:t>
            </w:r>
          </w:p>
        </w:tc>
        <w:tc>
          <w:tcPr>
            <w:tcW w:w="1423" w:type="dxa"/>
            <w:gridSpan w:val="4"/>
            <w:shd w:val="clear" w:color="auto" w:fill="FFFFFF"/>
          </w:tcPr>
          <w:p w:rsidR="005C6BC6" w:rsidRPr="000930F1" w:rsidRDefault="005C6BC6" w:rsidP="006C09D8">
            <w:pPr>
              <w:rPr>
                <w:rFonts w:asciiTheme="minorHAnsi" w:hAnsiTheme="minorHAnsi" w:cs="Arial"/>
                <w:b/>
                <w:sz w:val="15"/>
                <w:szCs w:val="15"/>
              </w:rPr>
            </w:pPr>
          </w:p>
        </w:tc>
        <w:tc>
          <w:tcPr>
            <w:tcW w:w="587" w:type="dxa"/>
            <w:gridSpan w:val="2"/>
            <w:shd w:val="clear" w:color="auto" w:fill="FFFFFF"/>
          </w:tcPr>
          <w:p w:rsidR="005C6BC6" w:rsidRPr="000930F1" w:rsidRDefault="005C6BC6" w:rsidP="006C09D8">
            <w:pPr>
              <w:rPr>
                <w:rFonts w:asciiTheme="minorHAnsi" w:hAnsiTheme="minorHAnsi" w:cs="Arial"/>
                <w:b/>
                <w:sz w:val="15"/>
                <w:szCs w:val="15"/>
              </w:rPr>
            </w:pPr>
          </w:p>
        </w:tc>
        <w:tc>
          <w:tcPr>
            <w:tcW w:w="1562" w:type="dxa"/>
            <w:gridSpan w:val="3"/>
            <w:shd w:val="clear" w:color="auto" w:fill="FFFFFF"/>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Branco</w:t>
            </w:r>
          </w:p>
        </w:tc>
      </w:tr>
      <w:tr w:rsidR="005C6BC6" w:rsidRPr="000930F1" w:rsidTr="000930F1">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Vapor Limpo</w:t>
            </w:r>
          </w:p>
        </w:tc>
        <w:tc>
          <w:tcPr>
            <w:tcW w:w="1169" w:type="dxa"/>
            <w:gridSpan w:val="3"/>
          </w:tcPr>
          <w:p w:rsidR="005C6BC6" w:rsidRPr="000930F1" w:rsidRDefault="005C6BC6" w:rsidP="006C09D8">
            <w:pPr>
              <w:rPr>
                <w:rFonts w:asciiTheme="minorHAnsi" w:hAnsiTheme="minorHAnsi" w:cs="Arial"/>
                <w:b/>
                <w:sz w:val="15"/>
                <w:szCs w:val="15"/>
              </w:rPr>
            </w:pPr>
          </w:p>
        </w:tc>
        <w:tc>
          <w:tcPr>
            <w:tcW w:w="528" w:type="dxa"/>
            <w:gridSpan w:val="2"/>
          </w:tcPr>
          <w:p w:rsidR="005C6BC6" w:rsidRPr="000930F1" w:rsidRDefault="005C6BC6" w:rsidP="006C09D8">
            <w:pPr>
              <w:rPr>
                <w:rFonts w:asciiTheme="minorHAnsi" w:hAnsiTheme="minorHAnsi" w:cs="Arial"/>
                <w:b/>
                <w:color w:val="339966"/>
                <w:sz w:val="15"/>
                <w:szCs w:val="15"/>
              </w:rPr>
            </w:pPr>
          </w:p>
        </w:tc>
        <w:tc>
          <w:tcPr>
            <w:tcW w:w="599" w:type="dxa"/>
            <w:gridSpan w:val="2"/>
            <w:shd w:val="clear" w:color="auto" w:fill="006600"/>
          </w:tcPr>
          <w:p w:rsidR="005C6BC6" w:rsidRPr="000930F1" w:rsidRDefault="005C6BC6" w:rsidP="006C09D8">
            <w:pPr>
              <w:rPr>
                <w:rFonts w:asciiTheme="minorHAnsi" w:hAnsiTheme="minorHAnsi" w:cs="Arial"/>
                <w:b/>
                <w:color w:val="339966"/>
                <w:sz w:val="15"/>
                <w:szCs w:val="15"/>
              </w:rPr>
            </w:pPr>
          </w:p>
        </w:tc>
        <w:tc>
          <w:tcPr>
            <w:tcW w:w="1276" w:type="dxa"/>
            <w:gridSpan w:val="2"/>
          </w:tcPr>
          <w:p w:rsidR="005C6BC6" w:rsidRPr="000930F1" w:rsidRDefault="005C6BC6" w:rsidP="006C09D8">
            <w:pPr>
              <w:rPr>
                <w:rFonts w:asciiTheme="minorHAnsi" w:hAnsiTheme="minorHAnsi" w:cs="Arial"/>
                <w:b/>
                <w:color w:val="339966"/>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Branco/Verde</w:t>
            </w:r>
          </w:p>
        </w:tc>
      </w:tr>
      <w:tr w:rsidR="005C6BC6" w:rsidRPr="000930F1" w:rsidTr="000930F1">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Potável</w:t>
            </w:r>
          </w:p>
        </w:tc>
        <w:tc>
          <w:tcPr>
            <w:tcW w:w="3572" w:type="dxa"/>
            <w:gridSpan w:val="9"/>
            <w:shd w:val="clear" w:color="auto" w:fill="006600"/>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w:t>
            </w:r>
          </w:p>
        </w:tc>
      </w:tr>
      <w:tr w:rsidR="005C6BC6" w:rsidRPr="000930F1" w:rsidTr="000930F1">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de Processo</w:t>
            </w:r>
          </w:p>
        </w:tc>
        <w:tc>
          <w:tcPr>
            <w:tcW w:w="3572" w:type="dxa"/>
            <w:gridSpan w:val="9"/>
            <w:shd w:val="clear" w:color="auto" w:fill="006600"/>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Quente</w:t>
            </w:r>
          </w:p>
        </w:tc>
        <w:tc>
          <w:tcPr>
            <w:tcW w:w="1137" w:type="dxa"/>
            <w:shd w:val="clear" w:color="auto" w:fill="006600"/>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6" w:type="dxa"/>
            <w:gridSpan w:val="3"/>
            <w:shd w:val="clear" w:color="auto" w:fill="FFFFFF"/>
          </w:tcPr>
          <w:p w:rsidR="005C6BC6" w:rsidRPr="000930F1" w:rsidRDefault="005C6BC6" w:rsidP="006C09D8">
            <w:pPr>
              <w:rPr>
                <w:rFonts w:asciiTheme="minorHAnsi" w:hAnsiTheme="minorHAnsi" w:cs="Arial"/>
                <w:b/>
                <w:sz w:val="15"/>
                <w:szCs w:val="15"/>
              </w:rPr>
            </w:pPr>
          </w:p>
        </w:tc>
        <w:tc>
          <w:tcPr>
            <w:tcW w:w="587" w:type="dxa"/>
            <w:gridSpan w:val="2"/>
            <w:shd w:val="clear" w:color="auto" w:fill="006600"/>
          </w:tcPr>
          <w:p w:rsidR="005C6BC6" w:rsidRPr="000930F1" w:rsidRDefault="005C6BC6" w:rsidP="006C09D8">
            <w:pPr>
              <w:rPr>
                <w:rFonts w:asciiTheme="minorHAnsi" w:hAnsiTheme="minorHAnsi" w:cs="Arial"/>
                <w:b/>
                <w:sz w:val="15"/>
                <w:szCs w:val="15"/>
              </w:rPr>
            </w:pPr>
          </w:p>
        </w:tc>
        <w:tc>
          <w:tcPr>
            <w:tcW w:w="302" w:type="dxa"/>
            <w:gridSpan w:val="2"/>
            <w:shd w:val="clear" w:color="auto" w:fill="FFFFFF"/>
          </w:tcPr>
          <w:p w:rsidR="005C6BC6" w:rsidRPr="000930F1" w:rsidRDefault="005C6BC6" w:rsidP="006C09D8">
            <w:pPr>
              <w:rPr>
                <w:rFonts w:asciiTheme="minorHAnsi" w:hAnsiTheme="minorHAnsi" w:cs="Arial"/>
                <w:b/>
                <w:sz w:val="15"/>
                <w:szCs w:val="15"/>
              </w:rPr>
            </w:pPr>
          </w:p>
        </w:tc>
        <w:tc>
          <w:tcPr>
            <w:tcW w:w="1260" w:type="dxa"/>
            <w:shd w:val="clear" w:color="auto" w:fill="006600"/>
          </w:tcPr>
          <w:p w:rsidR="005C6BC6" w:rsidRPr="000930F1" w:rsidRDefault="005C6BC6" w:rsidP="006C09D8">
            <w:pPr>
              <w:jc w:val="cente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Verde/Branco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de Resfriamento</w:t>
            </w:r>
          </w:p>
        </w:tc>
        <w:tc>
          <w:tcPr>
            <w:tcW w:w="1137"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FF9900"/>
          </w:tcPr>
          <w:p w:rsidR="005C6BC6" w:rsidRPr="000930F1" w:rsidRDefault="005C6BC6" w:rsidP="006C09D8">
            <w:pPr>
              <w:rPr>
                <w:rFonts w:asciiTheme="minorHAnsi" w:hAnsiTheme="minorHAnsi" w:cs="Arial"/>
                <w:b/>
                <w:sz w:val="15"/>
                <w:szCs w:val="15"/>
              </w:rPr>
            </w:pPr>
          </w:p>
        </w:tc>
        <w:tc>
          <w:tcPr>
            <w:tcW w:w="302" w:type="dxa"/>
            <w:gridSpan w:val="2"/>
            <w:shd w:val="clear" w:color="auto" w:fill="006600"/>
          </w:tcPr>
          <w:p w:rsidR="005C6BC6" w:rsidRPr="000930F1" w:rsidRDefault="005C6BC6" w:rsidP="006C09D8">
            <w:pPr>
              <w:rPr>
                <w:rFonts w:asciiTheme="minorHAnsi" w:hAnsiTheme="minorHAnsi" w:cs="Arial"/>
                <w:b/>
                <w:sz w:val="15"/>
                <w:szCs w:val="15"/>
              </w:rPr>
            </w:pPr>
          </w:p>
        </w:tc>
        <w:tc>
          <w:tcPr>
            <w:tcW w:w="1260" w:type="dxa"/>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Verde/Laranja</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Gelada</w:t>
            </w:r>
          </w:p>
        </w:tc>
        <w:tc>
          <w:tcPr>
            <w:tcW w:w="1137" w:type="dxa"/>
            <w:shd w:val="clear" w:color="auto" w:fill="FFFFFF"/>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 xml:space="preserve">            </w:t>
            </w: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FF00FF"/>
          </w:tcPr>
          <w:p w:rsidR="005C6BC6" w:rsidRPr="000930F1" w:rsidRDefault="005C6BC6" w:rsidP="006C09D8">
            <w:pPr>
              <w:rPr>
                <w:rFonts w:asciiTheme="minorHAnsi" w:hAnsiTheme="minorHAnsi" w:cs="Arial"/>
                <w:b/>
                <w:sz w:val="15"/>
                <w:szCs w:val="15"/>
              </w:rPr>
            </w:pPr>
          </w:p>
        </w:tc>
        <w:tc>
          <w:tcPr>
            <w:tcW w:w="302" w:type="dxa"/>
            <w:gridSpan w:val="2"/>
            <w:shd w:val="clear" w:color="auto" w:fill="006600"/>
          </w:tcPr>
          <w:p w:rsidR="005C6BC6" w:rsidRPr="000930F1" w:rsidRDefault="005C6BC6" w:rsidP="006C09D8">
            <w:pPr>
              <w:rPr>
                <w:rFonts w:asciiTheme="minorHAnsi" w:hAnsiTheme="minorHAnsi" w:cs="Arial"/>
                <w:b/>
                <w:sz w:val="15"/>
                <w:szCs w:val="15"/>
              </w:rPr>
            </w:pPr>
          </w:p>
        </w:tc>
        <w:tc>
          <w:tcPr>
            <w:tcW w:w="1260" w:type="dxa"/>
            <w:shd w:val="clear" w:color="auto" w:fill="FFFFFF"/>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Verde/Púrpura</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Purificada Fria (AP)</w:t>
            </w:r>
          </w:p>
        </w:tc>
        <w:tc>
          <w:tcPr>
            <w:tcW w:w="1137" w:type="dxa"/>
          </w:tcPr>
          <w:p w:rsidR="005C6BC6" w:rsidRPr="000930F1" w:rsidRDefault="005C6BC6" w:rsidP="006C09D8">
            <w:pPr>
              <w:rPr>
                <w:rFonts w:asciiTheme="minorHAnsi" w:hAnsiTheme="minorHAnsi" w:cs="Arial"/>
                <w:b/>
                <w:sz w:val="15"/>
                <w:szCs w:val="15"/>
              </w:rPr>
            </w:pP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0000FF"/>
          </w:tcPr>
          <w:p w:rsidR="005C6BC6" w:rsidRPr="000930F1" w:rsidRDefault="005C6BC6" w:rsidP="006C09D8">
            <w:pPr>
              <w:rPr>
                <w:rFonts w:asciiTheme="minorHAnsi" w:hAnsiTheme="minorHAnsi" w:cs="Arial"/>
                <w:b/>
                <w:sz w:val="15"/>
                <w:szCs w:val="15"/>
              </w:rPr>
            </w:pPr>
          </w:p>
        </w:tc>
        <w:tc>
          <w:tcPr>
            <w:tcW w:w="302" w:type="dxa"/>
            <w:gridSpan w:val="2"/>
            <w:shd w:val="clear" w:color="auto" w:fill="006600"/>
          </w:tcPr>
          <w:p w:rsidR="005C6BC6" w:rsidRPr="000930F1" w:rsidRDefault="005C6BC6" w:rsidP="006C09D8">
            <w:pPr>
              <w:rPr>
                <w:rFonts w:asciiTheme="minorHAnsi" w:hAnsiTheme="minorHAnsi" w:cs="Arial"/>
                <w:b/>
                <w:sz w:val="15"/>
                <w:szCs w:val="15"/>
              </w:rPr>
            </w:pPr>
          </w:p>
        </w:tc>
        <w:tc>
          <w:tcPr>
            <w:tcW w:w="1260" w:type="dxa"/>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Verde/Azul</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Purificada Quente (APQ)</w:t>
            </w:r>
          </w:p>
        </w:tc>
        <w:tc>
          <w:tcPr>
            <w:tcW w:w="1137" w:type="dxa"/>
          </w:tcPr>
          <w:p w:rsidR="005C6BC6" w:rsidRPr="000930F1" w:rsidRDefault="005C6BC6" w:rsidP="006C09D8">
            <w:pPr>
              <w:rPr>
                <w:rFonts w:asciiTheme="minorHAnsi" w:hAnsiTheme="minorHAnsi" w:cs="Arial"/>
                <w:b/>
                <w:sz w:val="15"/>
                <w:szCs w:val="15"/>
              </w:rPr>
            </w:pP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FF0000"/>
          </w:tcPr>
          <w:p w:rsidR="005C6BC6" w:rsidRPr="000930F1" w:rsidRDefault="005C6BC6" w:rsidP="006C09D8">
            <w:pPr>
              <w:rPr>
                <w:rFonts w:asciiTheme="minorHAnsi" w:hAnsiTheme="minorHAnsi" w:cs="Arial"/>
                <w:b/>
                <w:sz w:val="15"/>
                <w:szCs w:val="15"/>
              </w:rPr>
            </w:pPr>
          </w:p>
        </w:tc>
        <w:tc>
          <w:tcPr>
            <w:tcW w:w="302" w:type="dxa"/>
            <w:gridSpan w:val="2"/>
            <w:shd w:val="clear" w:color="auto" w:fill="006600"/>
          </w:tcPr>
          <w:p w:rsidR="005C6BC6" w:rsidRPr="000930F1" w:rsidRDefault="005C6BC6" w:rsidP="006C09D8">
            <w:pPr>
              <w:rPr>
                <w:rFonts w:asciiTheme="minorHAnsi" w:hAnsiTheme="minorHAnsi" w:cs="Arial"/>
                <w:b/>
                <w:sz w:val="15"/>
                <w:szCs w:val="15"/>
              </w:rPr>
            </w:pPr>
          </w:p>
        </w:tc>
        <w:tc>
          <w:tcPr>
            <w:tcW w:w="1260" w:type="dxa"/>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Verde/Vermelho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para Injetáveis Quente (API)</w:t>
            </w:r>
          </w:p>
        </w:tc>
        <w:tc>
          <w:tcPr>
            <w:tcW w:w="1137" w:type="dxa"/>
          </w:tcPr>
          <w:p w:rsidR="005C6BC6" w:rsidRPr="000930F1" w:rsidRDefault="005C6BC6" w:rsidP="006C09D8">
            <w:pPr>
              <w:rPr>
                <w:rFonts w:asciiTheme="minorHAnsi" w:hAnsiTheme="minorHAnsi" w:cs="Arial"/>
                <w:b/>
                <w:sz w:val="15"/>
                <w:szCs w:val="15"/>
              </w:rPr>
            </w:pP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FF0000"/>
          </w:tcPr>
          <w:p w:rsidR="005C6BC6" w:rsidRPr="000930F1" w:rsidRDefault="005C6BC6" w:rsidP="006C09D8">
            <w:pPr>
              <w:rPr>
                <w:rFonts w:asciiTheme="minorHAnsi" w:hAnsiTheme="minorHAnsi" w:cs="Arial"/>
                <w:b/>
                <w:sz w:val="15"/>
                <w:szCs w:val="15"/>
              </w:rPr>
            </w:pPr>
          </w:p>
        </w:tc>
        <w:tc>
          <w:tcPr>
            <w:tcW w:w="302" w:type="dxa"/>
            <w:gridSpan w:val="2"/>
          </w:tcPr>
          <w:p w:rsidR="005C6BC6" w:rsidRPr="000930F1" w:rsidRDefault="005C6BC6" w:rsidP="006C09D8">
            <w:pPr>
              <w:rPr>
                <w:rFonts w:asciiTheme="minorHAnsi" w:hAnsiTheme="minorHAnsi" w:cs="Arial"/>
                <w:b/>
                <w:sz w:val="15"/>
                <w:szCs w:val="15"/>
              </w:rPr>
            </w:pPr>
          </w:p>
        </w:tc>
        <w:tc>
          <w:tcPr>
            <w:tcW w:w="1260" w:type="dxa"/>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Verde/Vermelho/Branco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Condensado</w:t>
            </w:r>
          </w:p>
        </w:tc>
        <w:tc>
          <w:tcPr>
            <w:tcW w:w="1137" w:type="dxa"/>
          </w:tcPr>
          <w:p w:rsidR="005C6BC6" w:rsidRPr="000930F1" w:rsidRDefault="005C6BC6" w:rsidP="006C09D8">
            <w:pPr>
              <w:rPr>
                <w:rFonts w:asciiTheme="minorHAnsi" w:hAnsiTheme="minorHAnsi" w:cs="Arial"/>
                <w:b/>
                <w:sz w:val="15"/>
                <w:szCs w:val="15"/>
              </w:rPr>
            </w:pPr>
          </w:p>
        </w:tc>
        <w:tc>
          <w:tcPr>
            <w:tcW w:w="286" w:type="dxa"/>
            <w:gridSpan w:val="3"/>
            <w:shd w:val="clear" w:color="auto" w:fill="006600"/>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302" w:type="dxa"/>
            <w:gridSpan w:val="2"/>
            <w:shd w:val="clear" w:color="auto" w:fill="006600"/>
          </w:tcPr>
          <w:p w:rsidR="005C6BC6" w:rsidRPr="000930F1" w:rsidRDefault="005C6BC6" w:rsidP="006C09D8">
            <w:pPr>
              <w:rPr>
                <w:rFonts w:asciiTheme="minorHAnsi" w:hAnsiTheme="minorHAnsi" w:cs="Arial"/>
                <w:b/>
                <w:sz w:val="15"/>
                <w:szCs w:val="15"/>
              </w:rPr>
            </w:pPr>
          </w:p>
        </w:tc>
        <w:tc>
          <w:tcPr>
            <w:tcW w:w="1260" w:type="dxa"/>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Verde/Amarelo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Efluente Industrial</w:t>
            </w:r>
          </w:p>
        </w:tc>
        <w:tc>
          <w:tcPr>
            <w:tcW w:w="1137" w:type="dxa"/>
            <w:shd w:val="clear" w:color="auto" w:fill="006600"/>
          </w:tcPr>
          <w:p w:rsidR="005C6BC6" w:rsidRPr="000930F1" w:rsidRDefault="005C6BC6" w:rsidP="006C09D8">
            <w:pPr>
              <w:rPr>
                <w:rFonts w:asciiTheme="minorHAnsi" w:hAnsiTheme="minorHAnsi" w:cs="Arial"/>
                <w:b/>
                <w:sz w:val="15"/>
                <w:szCs w:val="15"/>
              </w:rPr>
            </w:pPr>
          </w:p>
        </w:tc>
        <w:tc>
          <w:tcPr>
            <w:tcW w:w="286" w:type="dxa"/>
            <w:gridSpan w:val="3"/>
            <w:shd w:val="clear" w:color="auto" w:fill="000000"/>
          </w:tcPr>
          <w:p w:rsidR="005C6BC6" w:rsidRPr="000930F1" w:rsidRDefault="005C6BC6" w:rsidP="006C09D8">
            <w:pPr>
              <w:rPr>
                <w:rFonts w:asciiTheme="minorHAnsi" w:hAnsiTheme="minorHAnsi" w:cs="Arial"/>
                <w:b/>
                <w:sz w:val="15"/>
                <w:szCs w:val="15"/>
              </w:rPr>
            </w:pPr>
          </w:p>
        </w:tc>
        <w:tc>
          <w:tcPr>
            <w:tcW w:w="587" w:type="dxa"/>
            <w:gridSpan w:val="2"/>
            <w:shd w:val="clear" w:color="auto" w:fill="006600"/>
          </w:tcPr>
          <w:p w:rsidR="005C6BC6" w:rsidRPr="000930F1" w:rsidRDefault="005C6BC6" w:rsidP="006C09D8">
            <w:pPr>
              <w:rPr>
                <w:rFonts w:asciiTheme="minorHAnsi" w:hAnsiTheme="minorHAnsi" w:cs="Arial"/>
                <w:b/>
                <w:sz w:val="15"/>
                <w:szCs w:val="15"/>
              </w:rPr>
            </w:pPr>
          </w:p>
        </w:tc>
        <w:tc>
          <w:tcPr>
            <w:tcW w:w="302" w:type="dxa"/>
            <w:gridSpan w:val="2"/>
            <w:shd w:val="clear" w:color="auto" w:fill="000000"/>
          </w:tcPr>
          <w:p w:rsidR="005C6BC6" w:rsidRPr="000930F1" w:rsidRDefault="005C6BC6" w:rsidP="006C09D8">
            <w:pPr>
              <w:rPr>
                <w:rFonts w:asciiTheme="minorHAnsi" w:hAnsiTheme="minorHAnsi" w:cs="Arial"/>
                <w:b/>
                <w:sz w:val="15"/>
                <w:szCs w:val="15"/>
              </w:rPr>
            </w:pPr>
          </w:p>
        </w:tc>
        <w:tc>
          <w:tcPr>
            <w:tcW w:w="1260" w:type="dxa"/>
            <w:shd w:val="clear" w:color="auto" w:fill="006600"/>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Verde/Preto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Ar Comprimido isento de Óleo e Umidade</w:t>
            </w:r>
          </w:p>
        </w:tc>
        <w:tc>
          <w:tcPr>
            <w:tcW w:w="1423" w:type="dxa"/>
            <w:gridSpan w:val="4"/>
            <w:shd w:val="clear" w:color="auto" w:fill="0000FF"/>
          </w:tcPr>
          <w:p w:rsidR="005C6BC6" w:rsidRPr="000930F1" w:rsidRDefault="005C6BC6" w:rsidP="006C09D8">
            <w:pPr>
              <w:rPr>
                <w:rFonts w:asciiTheme="minorHAnsi" w:hAnsiTheme="minorHAnsi" w:cs="Arial"/>
                <w:b/>
                <w:sz w:val="15"/>
                <w:szCs w:val="15"/>
              </w:rPr>
            </w:pPr>
          </w:p>
        </w:tc>
        <w:tc>
          <w:tcPr>
            <w:tcW w:w="587" w:type="dxa"/>
            <w:gridSpan w:val="2"/>
            <w:shd w:val="clear" w:color="auto" w:fill="FF0000"/>
          </w:tcPr>
          <w:p w:rsidR="005C6BC6" w:rsidRPr="000930F1" w:rsidRDefault="005C6BC6" w:rsidP="006C09D8">
            <w:pPr>
              <w:rPr>
                <w:rFonts w:asciiTheme="minorHAnsi" w:hAnsiTheme="minorHAnsi" w:cs="Arial"/>
                <w:b/>
                <w:sz w:val="15"/>
                <w:szCs w:val="15"/>
              </w:rPr>
            </w:pPr>
          </w:p>
        </w:tc>
        <w:tc>
          <w:tcPr>
            <w:tcW w:w="1562" w:type="dxa"/>
            <w:gridSpan w:val="3"/>
            <w:shd w:val="clear" w:color="auto" w:fill="0000FF"/>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Azul/Vermelho</w:t>
            </w:r>
          </w:p>
        </w:tc>
      </w:tr>
      <w:tr w:rsidR="005C6BC6" w:rsidRPr="000930F1" w:rsidTr="000930F1">
        <w:trPr>
          <w:gridAfter w:val="10"/>
          <w:wAfter w:w="6410" w:type="dxa"/>
          <w:cantSplit/>
        </w:trPr>
        <w:tc>
          <w:tcPr>
            <w:tcW w:w="3228" w:type="dxa"/>
            <w:vAlign w:val="center"/>
            <w:hideMark/>
          </w:tcPr>
          <w:p w:rsidR="005C6BC6" w:rsidRPr="000930F1" w:rsidRDefault="005C6BC6" w:rsidP="006C09D8">
            <w:pPr>
              <w:rPr>
                <w:rFonts w:asciiTheme="minorHAnsi" w:hAnsiTheme="minorHAnsi"/>
                <w:sz w:val="15"/>
                <w:szCs w:val="15"/>
              </w:rPr>
            </w:pP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Ar Comprimido com Óleo e Umidade</w:t>
            </w:r>
          </w:p>
        </w:tc>
        <w:tc>
          <w:tcPr>
            <w:tcW w:w="1137" w:type="dxa"/>
          </w:tcPr>
          <w:p w:rsidR="005C6BC6" w:rsidRPr="000930F1" w:rsidRDefault="005C6BC6" w:rsidP="006C09D8">
            <w:pPr>
              <w:rPr>
                <w:rFonts w:asciiTheme="minorHAnsi" w:hAnsiTheme="minorHAnsi" w:cs="Arial"/>
                <w:b/>
                <w:sz w:val="15"/>
                <w:szCs w:val="15"/>
              </w:rPr>
            </w:pPr>
          </w:p>
        </w:tc>
        <w:tc>
          <w:tcPr>
            <w:tcW w:w="286" w:type="dxa"/>
            <w:gridSpan w:val="3"/>
            <w:shd w:val="clear" w:color="auto" w:fill="3366FF"/>
          </w:tcPr>
          <w:p w:rsidR="005C6BC6" w:rsidRPr="000930F1" w:rsidRDefault="005C6BC6" w:rsidP="006C09D8">
            <w:pPr>
              <w:rPr>
                <w:rFonts w:asciiTheme="minorHAnsi" w:hAnsiTheme="minorHAnsi" w:cs="Arial"/>
                <w:b/>
                <w:sz w:val="15"/>
                <w:szCs w:val="15"/>
              </w:rPr>
            </w:pPr>
          </w:p>
        </w:tc>
        <w:tc>
          <w:tcPr>
            <w:tcW w:w="587" w:type="dxa"/>
            <w:gridSpan w:val="2"/>
            <w:shd w:val="clear" w:color="auto" w:fill="000000"/>
          </w:tcPr>
          <w:p w:rsidR="005C6BC6" w:rsidRPr="000930F1" w:rsidRDefault="005C6BC6" w:rsidP="006C09D8">
            <w:pPr>
              <w:rPr>
                <w:rFonts w:asciiTheme="minorHAnsi" w:hAnsiTheme="minorHAnsi" w:cs="Arial"/>
                <w:b/>
                <w:sz w:val="15"/>
                <w:szCs w:val="15"/>
              </w:rPr>
            </w:pPr>
          </w:p>
        </w:tc>
        <w:tc>
          <w:tcPr>
            <w:tcW w:w="286" w:type="dxa"/>
            <w:shd w:val="clear" w:color="auto" w:fill="3366FF"/>
          </w:tcPr>
          <w:p w:rsidR="005C6BC6" w:rsidRPr="000930F1" w:rsidRDefault="005C6BC6" w:rsidP="006C09D8">
            <w:pPr>
              <w:rPr>
                <w:rFonts w:asciiTheme="minorHAnsi" w:hAnsiTheme="minorHAnsi" w:cs="Arial"/>
                <w:b/>
                <w:sz w:val="15"/>
                <w:szCs w:val="15"/>
              </w:rPr>
            </w:pPr>
          </w:p>
        </w:tc>
        <w:tc>
          <w:tcPr>
            <w:tcW w:w="1276" w:type="dxa"/>
            <w:gridSpan w:val="2"/>
          </w:tcPr>
          <w:p w:rsidR="005C6BC6" w:rsidRPr="000930F1" w:rsidRDefault="005C6BC6" w:rsidP="006C09D8">
            <w:pPr>
              <w:rPr>
                <w:rFonts w:asciiTheme="minorHAnsi" w:hAnsiTheme="minorHAnsi" w:cs="Arial"/>
                <w:b/>
                <w:sz w:val="15"/>
                <w:szCs w:val="15"/>
              </w:rPr>
            </w:pPr>
          </w:p>
        </w:tc>
        <w:tc>
          <w:tcPr>
            <w:tcW w:w="2838" w:type="dxa"/>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Azul/Preto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Gás Carbônico</w:t>
            </w:r>
          </w:p>
        </w:tc>
        <w:tc>
          <w:tcPr>
            <w:tcW w:w="1423" w:type="dxa"/>
            <w:gridSpan w:val="4"/>
            <w:shd w:val="clear" w:color="auto" w:fill="FFFF00"/>
          </w:tcPr>
          <w:p w:rsidR="005C6BC6" w:rsidRPr="000930F1" w:rsidRDefault="005C6BC6" w:rsidP="006C09D8">
            <w:pPr>
              <w:rPr>
                <w:rFonts w:asciiTheme="minorHAnsi" w:hAnsiTheme="minorHAnsi" w:cs="Arial"/>
                <w:b/>
                <w:sz w:val="15"/>
                <w:szCs w:val="15"/>
              </w:rPr>
            </w:pPr>
          </w:p>
        </w:tc>
        <w:tc>
          <w:tcPr>
            <w:tcW w:w="587" w:type="dxa"/>
            <w:gridSpan w:val="2"/>
            <w:shd w:val="clear" w:color="auto" w:fill="000000"/>
          </w:tcPr>
          <w:p w:rsidR="005C6BC6" w:rsidRPr="000930F1" w:rsidRDefault="005C6BC6" w:rsidP="006C09D8">
            <w:pPr>
              <w:rPr>
                <w:rFonts w:asciiTheme="minorHAnsi" w:hAnsiTheme="minorHAnsi" w:cs="Arial"/>
                <w:b/>
                <w:sz w:val="15"/>
                <w:szCs w:val="15"/>
              </w:rPr>
            </w:pPr>
          </w:p>
        </w:tc>
        <w:tc>
          <w:tcPr>
            <w:tcW w:w="1562" w:type="dxa"/>
            <w:gridSpan w:val="3"/>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Amarelo/Preto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Oxigênio</w:t>
            </w:r>
          </w:p>
        </w:tc>
        <w:tc>
          <w:tcPr>
            <w:tcW w:w="1423" w:type="dxa"/>
            <w:gridSpan w:val="4"/>
            <w:shd w:val="clear" w:color="auto" w:fill="FFFF00"/>
          </w:tcPr>
          <w:p w:rsidR="005C6BC6" w:rsidRPr="000930F1" w:rsidRDefault="005C6BC6" w:rsidP="006C09D8">
            <w:pPr>
              <w:rPr>
                <w:rFonts w:asciiTheme="minorHAnsi" w:hAnsiTheme="minorHAnsi" w:cs="Arial"/>
                <w:b/>
                <w:sz w:val="15"/>
                <w:szCs w:val="15"/>
              </w:rPr>
            </w:pPr>
          </w:p>
        </w:tc>
        <w:tc>
          <w:tcPr>
            <w:tcW w:w="587" w:type="dxa"/>
            <w:gridSpan w:val="2"/>
            <w:shd w:val="clear" w:color="auto" w:fill="0000FF"/>
          </w:tcPr>
          <w:p w:rsidR="005C6BC6" w:rsidRPr="000930F1" w:rsidRDefault="005C6BC6" w:rsidP="006C09D8">
            <w:pPr>
              <w:rPr>
                <w:rFonts w:asciiTheme="minorHAnsi" w:hAnsiTheme="minorHAnsi" w:cs="Arial"/>
                <w:b/>
                <w:sz w:val="15"/>
                <w:szCs w:val="15"/>
              </w:rPr>
            </w:pPr>
          </w:p>
        </w:tc>
        <w:tc>
          <w:tcPr>
            <w:tcW w:w="1562" w:type="dxa"/>
            <w:gridSpan w:val="3"/>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Amarelo/Azul</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Óxido Nitroso</w:t>
            </w:r>
          </w:p>
        </w:tc>
        <w:tc>
          <w:tcPr>
            <w:tcW w:w="1137" w:type="dxa"/>
            <w:shd w:val="clear" w:color="auto" w:fill="FFFF00"/>
          </w:tcPr>
          <w:p w:rsidR="005C6BC6" w:rsidRPr="000930F1" w:rsidRDefault="005C6BC6" w:rsidP="006C09D8">
            <w:pPr>
              <w:rPr>
                <w:rFonts w:asciiTheme="minorHAnsi" w:hAnsiTheme="minorHAnsi" w:cs="Arial"/>
                <w:b/>
                <w:sz w:val="15"/>
                <w:szCs w:val="15"/>
              </w:rPr>
            </w:pPr>
          </w:p>
        </w:tc>
        <w:tc>
          <w:tcPr>
            <w:tcW w:w="286" w:type="dxa"/>
            <w:gridSpan w:val="3"/>
            <w:shd w:val="clear" w:color="auto" w:fill="000000"/>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286" w:type="dxa"/>
            <w:shd w:val="pct95" w:color="auto" w:fill="000000"/>
          </w:tcPr>
          <w:p w:rsidR="005C6BC6" w:rsidRPr="000930F1" w:rsidRDefault="005C6BC6" w:rsidP="006C09D8">
            <w:pPr>
              <w:rPr>
                <w:rFonts w:asciiTheme="minorHAnsi" w:hAnsiTheme="minorHAnsi" w:cs="Arial"/>
                <w:b/>
                <w:sz w:val="15"/>
                <w:szCs w:val="15"/>
              </w:rPr>
            </w:pPr>
          </w:p>
        </w:tc>
        <w:tc>
          <w:tcPr>
            <w:tcW w:w="1276" w:type="dxa"/>
            <w:gridSpan w:val="2"/>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Amarelo/Preto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Nitrogênio</w:t>
            </w:r>
          </w:p>
        </w:tc>
        <w:tc>
          <w:tcPr>
            <w:tcW w:w="1423" w:type="dxa"/>
            <w:gridSpan w:val="4"/>
            <w:shd w:val="clear" w:color="auto" w:fill="FFFF00"/>
          </w:tcPr>
          <w:p w:rsidR="005C6BC6" w:rsidRPr="000930F1" w:rsidRDefault="005C6BC6" w:rsidP="006C09D8">
            <w:pPr>
              <w:rPr>
                <w:rFonts w:asciiTheme="minorHAnsi" w:hAnsiTheme="minorHAnsi" w:cs="Arial"/>
                <w:b/>
                <w:color w:val="FFFF00"/>
                <w:sz w:val="15"/>
                <w:szCs w:val="15"/>
              </w:rPr>
            </w:pPr>
          </w:p>
        </w:tc>
        <w:tc>
          <w:tcPr>
            <w:tcW w:w="587" w:type="dxa"/>
            <w:gridSpan w:val="2"/>
            <w:shd w:val="clear" w:color="auto" w:fill="008000"/>
          </w:tcPr>
          <w:p w:rsidR="005C6BC6" w:rsidRPr="000930F1" w:rsidRDefault="005C6BC6" w:rsidP="006C09D8">
            <w:pPr>
              <w:rPr>
                <w:rFonts w:asciiTheme="minorHAnsi" w:hAnsiTheme="minorHAnsi" w:cs="Arial"/>
                <w:b/>
                <w:color w:val="FFFF00"/>
                <w:sz w:val="15"/>
                <w:szCs w:val="15"/>
              </w:rPr>
            </w:pPr>
          </w:p>
        </w:tc>
        <w:tc>
          <w:tcPr>
            <w:tcW w:w="1562" w:type="dxa"/>
            <w:gridSpan w:val="3"/>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Amarelo/Verde</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GLP</w:t>
            </w:r>
          </w:p>
        </w:tc>
        <w:tc>
          <w:tcPr>
            <w:tcW w:w="1423" w:type="dxa"/>
            <w:gridSpan w:val="4"/>
            <w:shd w:val="clear" w:color="auto" w:fill="FFFF00"/>
          </w:tcPr>
          <w:p w:rsidR="005C6BC6" w:rsidRPr="000930F1" w:rsidRDefault="005C6BC6" w:rsidP="006C09D8">
            <w:pPr>
              <w:rPr>
                <w:rFonts w:asciiTheme="minorHAnsi" w:hAnsiTheme="minorHAnsi" w:cs="Arial"/>
                <w:b/>
                <w:sz w:val="15"/>
                <w:szCs w:val="15"/>
              </w:rPr>
            </w:pPr>
          </w:p>
        </w:tc>
        <w:tc>
          <w:tcPr>
            <w:tcW w:w="587" w:type="dxa"/>
            <w:gridSpan w:val="2"/>
            <w:shd w:val="clear" w:color="auto" w:fill="800000"/>
          </w:tcPr>
          <w:p w:rsidR="005C6BC6" w:rsidRPr="000930F1" w:rsidRDefault="005C6BC6" w:rsidP="006C09D8">
            <w:pPr>
              <w:rPr>
                <w:rFonts w:asciiTheme="minorHAnsi" w:hAnsiTheme="minorHAnsi" w:cs="Arial"/>
                <w:b/>
                <w:sz w:val="15"/>
                <w:szCs w:val="15"/>
              </w:rPr>
            </w:pPr>
          </w:p>
        </w:tc>
        <w:tc>
          <w:tcPr>
            <w:tcW w:w="1562" w:type="dxa"/>
            <w:gridSpan w:val="3"/>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Amarelo/Marrom</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Gás Natural</w:t>
            </w:r>
          </w:p>
        </w:tc>
        <w:tc>
          <w:tcPr>
            <w:tcW w:w="1423" w:type="dxa"/>
            <w:gridSpan w:val="4"/>
            <w:shd w:val="clear" w:color="auto" w:fill="FFFF00"/>
          </w:tcPr>
          <w:p w:rsidR="005C6BC6" w:rsidRPr="000930F1" w:rsidRDefault="005C6BC6" w:rsidP="006C09D8">
            <w:pPr>
              <w:rPr>
                <w:rFonts w:asciiTheme="minorHAnsi" w:hAnsiTheme="minorHAnsi" w:cs="Arial"/>
                <w:b/>
                <w:sz w:val="15"/>
                <w:szCs w:val="15"/>
              </w:rPr>
            </w:pPr>
          </w:p>
        </w:tc>
        <w:tc>
          <w:tcPr>
            <w:tcW w:w="587" w:type="dxa"/>
            <w:gridSpan w:val="2"/>
            <w:shd w:val="clear" w:color="auto" w:fill="808080"/>
          </w:tcPr>
          <w:p w:rsidR="005C6BC6" w:rsidRPr="000930F1" w:rsidRDefault="005C6BC6" w:rsidP="006C09D8">
            <w:pPr>
              <w:rPr>
                <w:rFonts w:asciiTheme="minorHAnsi" w:hAnsiTheme="minorHAnsi" w:cs="Arial"/>
                <w:b/>
                <w:sz w:val="15"/>
                <w:szCs w:val="15"/>
              </w:rPr>
            </w:pPr>
          </w:p>
        </w:tc>
        <w:tc>
          <w:tcPr>
            <w:tcW w:w="1562" w:type="dxa"/>
            <w:gridSpan w:val="3"/>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Amarelo/Cinza escuro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Argônio</w:t>
            </w:r>
          </w:p>
        </w:tc>
        <w:tc>
          <w:tcPr>
            <w:tcW w:w="1137" w:type="dxa"/>
            <w:shd w:val="clear" w:color="auto" w:fill="FFFF00"/>
          </w:tcPr>
          <w:p w:rsidR="005C6BC6" w:rsidRPr="000930F1" w:rsidRDefault="005C6BC6" w:rsidP="006C09D8">
            <w:pPr>
              <w:rPr>
                <w:rFonts w:asciiTheme="minorHAnsi" w:hAnsiTheme="minorHAnsi" w:cs="Arial"/>
                <w:b/>
                <w:sz w:val="15"/>
                <w:szCs w:val="15"/>
              </w:rPr>
            </w:pPr>
          </w:p>
        </w:tc>
        <w:tc>
          <w:tcPr>
            <w:tcW w:w="286" w:type="dxa"/>
            <w:gridSpan w:val="3"/>
            <w:shd w:val="clear" w:color="auto" w:fill="800000"/>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286" w:type="dxa"/>
            <w:shd w:val="clear" w:color="auto" w:fill="800000"/>
          </w:tcPr>
          <w:p w:rsidR="005C6BC6" w:rsidRPr="000930F1" w:rsidRDefault="005C6BC6" w:rsidP="006C09D8">
            <w:pPr>
              <w:rPr>
                <w:rFonts w:asciiTheme="minorHAnsi" w:hAnsiTheme="minorHAnsi" w:cs="Arial"/>
                <w:b/>
                <w:sz w:val="15"/>
                <w:szCs w:val="15"/>
              </w:rPr>
            </w:pPr>
          </w:p>
        </w:tc>
        <w:tc>
          <w:tcPr>
            <w:tcW w:w="1276" w:type="dxa"/>
            <w:gridSpan w:val="2"/>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Amarelo/Marrom</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Acetileno</w:t>
            </w:r>
          </w:p>
        </w:tc>
        <w:tc>
          <w:tcPr>
            <w:tcW w:w="1137" w:type="dxa"/>
            <w:shd w:val="clear" w:color="auto" w:fill="FFFF00"/>
          </w:tcPr>
          <w:p w:rsidR="005C6BC6" w:rsidRPr="000930F1" w:rsidRDefault="005C6BC6" w:rsidP="006C09D8">
            <w:pPr>
              <w:rPr>
                <w:rFonts w:asciiTheme="minorHAnsi" w:hAnsiTheme="minorHAnsi" w:cs="Arial"/>
                <w:b/>
                <w:sz w:val="15"/>
                <w:szCs w:val="15"/>
              </w:rPr>
            </w:pPr>
          </w:p>
        </w:tc>
        <w:tc>
          <w:tcPr>
            <w:tcW w:w="286" w:type="dxa"/>
            <w:gridSpan w:val="3"/>
            <w:shd w:val="pct15" w:color="000000" w:fill="FFFFFF"/>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286" w:type="dxa"/>
            <w:shd w:val="pct15" w:color="000000" w:fill="auto"/>
          </w:tcPr>
          <w:p w:rsidR="005C6BC6" w:rsidRPr="000930F1" w:rsidRDefault="005C6BC6" w:rsidP="006C09D8">
            <w:pPr>
              <w:rPr>
                <w:rFonts w:asciiTheme="minorHAnsi" w:hAnsiTheme="minorHAnsi" w:cs="Arial"/>
                <w:b/>
                <w:sz w:val="15"/>
                <w:szCs w:val="15"/>
              </w:rPr>
            </w:pPr>
          </w:p>
        </w:tc>
        <w:tc>
          <w:tcPr>
            <w:tcW w:w="1276" w:type="dxa"/>
            <w:gridSpan w:val="2"/>
            <w:shd w:val="clear" w:color="auto" w:fill="FFFF00"/>
          </w:tcPr>
          <w:p w:rsidR="005C6BC6" w:rsidRPr="000930F1" w:rsidRDefault="005C6BC6" w:rsidP="006C09D8">
            <w:pPr>
              <w:jc w:val="cente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Amarelo/Branco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Hidrogênio</w:t>
            </w:r>
          </w:p>
        </w:tc>
        <w:tc>
          <w:tcPr>
            <w:tcW w:w="1144" w:type="dxa"/>
            <w:gridSpan w:val="2"/>
            <w:shd w:val="clear" w:color="auto" w:fill="FFFF00"/>
          </w:tcPr>
          <w:p w:rsidR="005C6BC6" w:rsidRPr="000930F1" w:rsidRDefault="005C6BC6" w:rsidP="006C09D8">
            <w:pPr>
              <w:rPr>
                <w:rFonts w:asciiTheme="minorHAnsi" w:hAnsiTheme="minorHAnsi" w:cs="Arial"/>
                <w:b/>
                <w:sz w:val="15"/>
                <w:szCs w:val="15"/>
              </w:rPr>
            </w:pPr>
          </w:p>
        </w:tc>
        <w:tc>
          <w:tcPr>
            <w:tcW w:w="279" w:type="dxa"/>
            <w:gridSpan w:val="2"/>
            <w:shd w:val="clear" w:color="auto" w:fill="FF0000"/>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286" w:type="dxa"/>
            <w:shd w:val="clear" w:color="auto" w:fill="FF0000"/>
          </w:tcPr>
          <w:p w:rsidR="005C6BC6" w:rsidRPr="000930F1" w:rsidRDefault="005C6BC6" w:rsidP="006C09D8">
            <w:pPr>
              <w:rPr>
                <w:rFonts w:asciiTheme="minorHAnsi" w:hAnsiTheme="minorHAnsi" w:cs="Arial"/>
                <w:b/>
                <w:sz w:val="15"/>
                <w:szCs w:val="15"/>
              </w:rPr>
            </w:pPr>
          </w:p>
        </w:tc>
        <w:tc>
          <w:tcPr>
            <w:tcW w:w="1276" w:type="dxa"/>
            <w:gridSpan w:val="2"/>
            <w:shd w:val="clear" w:color="auto" w:fill="FFFF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Amarelo/Vermelho</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Hélio</w:t>
            </w:r>
          </w:p>
        </w:tc>
        <w:tc>
          <w:tcPr>
            <w:tcW w:w="1423" w:type="dxa"/>
            <w:gridSpan w:val="4"/>
            <w:shd w:val="clear" w:color="auto" w:fill="FFFF00"/>
          </w:tcPr>
          <w:p w:rsidR="005C6BC6" w:rsidRPr="000930F1" w:rsidRDefault="005C6BC6" w:rsidP="006C09D8">
            <w:pPr>
              <w:rPr>
                <w:rFonts w:asciiTheme="minorHAnsi" w:hAnsiTheme="minorHAnsi" w:cs="Arial"/>
                <w:b/>
                <w:sz w:val="15"/>
                <w:szCs w:val="15"/>
              </w:rPr>
            </w:pPr>
          </w:p>
        </w:tc>
        <w:tc>
          <w:tcPr>
            <w:tcW w:w="587" w:type="dxa"/>
            <w:gridSpan w:val="2"/>
            <w:shd w:val="clear" w:color="auto" w:fill="FF9900"/>
          </w:tcPr>
          <w:p w:rsidR="005C6BC6" w:rsidRPr="000930F1" w:rsidRDefault="005C6BC6" w:rsidP="006C09D8">
            <w:pPr>
              <w:rPr>
                <w:rFonts w:asciiTheme="minorHAnsi" w:hAnsiTheme="minorHAnsi" w:cs="Arial"/>
                <w:b/>
                <w:sz w:val="15"/>
                <w:szCs w:val="15"/>
              </w:rPr>
            </w:pPr>
          </w:p>
        </w:tc>
        <w:tc>
          <w:tcPr>
            <w:tcW w:w="1562" w:type="dxa"/>
            <w:gridSpan w:val="3"/>
            <w:shd w:val="clear" w:color="auto" w:fill="FFFF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Amarelo/Laranja</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Ácido Clorídrico</w:t>
            </w:r>
          </w:p>
        </w:tc>
        <w:tc>
          <w:tcPr>
            <w:tcW w:w="1423" w:type="dxa"/>
            <w:gridSpan w:val="4"/>
            <w:shd w:val="clear" w:color="auto" w:fill="FF9900"/>
          </w:tcPr>
          <w:p w:rsidR="005C6BC6" w:rsidRPr="000930F1" w:rsidRDefault="005C6BC6" w:rsidP="006C09D8">
            <w:pPr>
              <w:rPr>
                <w:rFonts w:asciiTheme="minorHAnsi" w:hAnsiTheme="minorHAnsi" w:cs="Arial"/>
                <w:b/>
                <w:sz w:val="15"/>
                <w:szCs w:val="15"/>
              </w:rPr>
            </w:pPr>
          </w:p>
        </w:tc>
        <w:tc>
          <w:tcPr>
            <w:tcW w:w="587" w:type="dxa"/>
            <w:gridSpan w:val="2"/>
            <w:shd w:val="clear" w:color="auto" w:fill="008000"/>
          </w:tcPr>
          <w:p w:rsidR="005C6BC6" w:rsidRPr="000930F1" w:rsidRDefault="005C6BC6" w:rsidP="006C09D8">
            <w:pPr>
              <w:rPr>
                <w:rFonts w:asciiTheme="minorHAnsi" w:hAnsiTheme="minorHAnsi" w:cs="Arial"/>
                <w:b/>
                <w:color w:val="008000"/>
                <w:sz w:val="15"/>
                <w:szCs w:val="15"/>
              </w:rPr>
            </w:pPr>
          </w:p>
        </w:tc>
        <w:tc>
          <w:tcPr>
            <w:tcW w:w="1562" w:type="dxa"/>
            <w:gridSpan w:val="3"/>
            <w:shd w:val="clear" w:color="auto" w:fill="FF99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Laranja/Verde</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Hidróxido de Sódio</w:t>
            </w:r>
          </w:p>
        </w:tc>
        <w:tc>
          <w:tcPr>
            <w:tcW w:w="3572" w:type="dxa"/>
            <w:gridSpan w:val="9"/>
            <w:shd w:val="clear" w:color="auto" w:fill="FF00FF"/>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Púrpura</w:t>
            </w:r>
          </w:p>
        </w:tc>
      </w:tr>
      <w:tr w:rsidR="005C6BC6" w:rsidRPr="000930F1" w:rsidTr="000930F1">
        <w:trPr>
          <w:cantSplit/>
        </w:trPr>
        <w:tc>
          <w:tcPr>
            <w:tcW w:w="3228" w:type="dxa"/>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Querosene</w:t>
            </w:r>
          </w:p>
        </w:tc>
        <w:tc>
          <w:tcPr>
            <w:tcW w:w="1423" w:type="dxa"/>
            <w:gridSpan w:val="4"/>
            <w:shd w:val="clear" w:color="auto" w:fill="C0C0C0"/>
          </w:tcPr>
          <w:p w:rsidR="005C6BC6" w:rsidRPr="000930F1" w:rsidRDefault="005C6BC6" w:rsidP="006C09D8">
            <w:pPr>
              <w:rPr>
                <w:rFonts w:asciiTheme="minorHAnsi" w:hAnsiTheme="minorHAnsi" w:cs="Arial"/>
                <w:b/>
                <w:sz w:val="15"/>
                <w:szCs w:val="15"/>
              </w:rPr>
            </w:pPr>
          </w:p>
        </w:tc>
        <w:tc>
          <w:tcPr>
            <w:tcW w:w="587" w:type="dxa"/>
            <w:gridSpan w:val="2"/>
            <w:shd w:val="clear" w:color="auto" w:fill="FFFF00"/>
          </w:tcPr>
          <w:p w:rsidR="005C6BC6" w:rsidRPr="000930F1" w:rsidRDefault="005C6BC6" w:rsidP="006C09D8">
            <w:pPr>
              <w:rPr>
                <w:rFonts w:asciiTheme="minorHAnsi" w:hAnsiTheme="minorHAnsi" w:cs="Arial"/>
                <w:b/>
                <w:sz w:val="15"/>
                <w:szCs w:val="15"/>
              </w:rPr>
            </w:pPr>
          </w:p>
        </w:tc>
        <w:tc>
          <w:tcPr>
            <w:tcW w:w="1562" w:type="dxa"/>
            <w:gridSpan w:val="3"/>
            <w:shd w:val="clear" w:color="auto" w:fill="C0C0C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Alumínio/Amarelo</w:t>
            </w:r>
          </w:p>
        </w:tc>
      </w:tr>
      <w:tr w:rsidR="005C6BC6" w:rsidRPr="000930F1" w:rsidTr="000930F1">
        <w:trPr>
          <w:cantSplit/>
          <w:trHeight w:val="334"/>
        </w:trPr>
        <w:tc>
          <w:tcPr>
            <w:tcW w:w="3228" w:type="dxa"/>
            <w:hideMark/>
          </w:tcPr>
          <w:p w:rsidR="005C6BC6" w:rsidRPr="000930F1" w:rsidRDefault="005C6BC6" w:rsidP="006C09D8">
            <w:pPr>
              <w:pStyle w:val="Ttulo4"/>
              <w:rPr>
                <w:rFonts w:asciiTheme="minorHAnsi" w:hAnsiTheme="minorHAnsi" w:cs="Arial"/>
                <w:bCs/>
                <w:i/>
                <w:color w:val="auto"/>
                <w:sz w:val="15"/>
                <w:szCs w:val="15"/>
              </w:rPr>
            </w:pPr>
            <w:r w:rsidRPr="000930F1">
              <w:rPr>
                <w:rFonts w:asciiTheme="minorHAnsi" w:hAnsiTheme="minorHAnsi" w:cs="Arial"/>
                <w:i/>
                <w:color w:val="auto"/>
                <w:sz w:val="15"/>
                <w:szCs w:val="15"/>
              </w:rPr>
              <w:t>Óleo Diesel</w:t>
            </w:r>
          </w:p>
        </w:tc>
        <w:tc>
          <w:tcPr>
            <w:tcW w:w="1423" w:type="dxa"/>
            <w:gridSpan w:val="4"/>
            <w:shd w:val="clear" w:color="auto" w:fill="C0C0C0"/>
          </w:tcPr>
          <w:p w:rsidR="005C6BC6" w:rsidRPr="000930F1" w:rsidRDefault="005C6BC6" w:rsidP="006C09D8">
            <w:pPr>
              <w:rPr>
                <w:rFonts w:asciiTheme="minorHAnsi" w:hAnsiTheme="minorHAnsi" w:cs="Arial"/>
                <w:b/>
                <w:sz w:val="15"/>
                <w:szCs w:val="15"/>
              </w:rPr>
            </w:pPr>
          </w:p>
        </w:tc>
        <w:tc>
          <w:tcPr>
            <w:tcW w:w="587" w:type="dxa"/>
            <w:gridSpan w:val="2"/>
            <w:shd w:val="clear" w:color="auto" w:fill="FF0000"/>
          </w:tcPr>
          <w:p w:rsidR="005C6BC6" w:rsidRPr="000930F1" w:rsidRDefault="005C6BC6" w:rsidP="006C09D8">
            <w:pPr>
              <w:rPr>
                <w:rFonts w:asciiTheme="minorHAnsi" w:hAnsiTheme="minorHAnsi" w:cs="Arial"/>
                <w:b/>
                <w:sz w:val="15"/>
                <w:szCs w:val="15"/>
              </w:rPr>
            </w:pPr>
          </w:p>
        </w:tc>
        <w:tc>
          <w:tcPr>
            <w:tcW w:w="1562" w:type="dxa"/>
            <w:gridSpan w:val="3"/>
            <w:shd w:val="clear" w:color="auto" w:fill="C0C0C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Alumínio/Vermelho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Óleo BPF</w:t>
            </w:r>
          </w:p>
        </w:tc>
        <w:tc>
          <w:tcPr>
            <w:tcW w:w="3572" w:type="dxa"/>
            <w:gridSpan w:val="9"/>
            <w:shd w:val="clear" w:color="auto" w:fill="0000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Preto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Vácuo</w:t>
            </w:r>
          </w:p>
        </w:tc>
        <w:tc>
          <w:tcPr>
            <w:tcW w:w="3572" w:type="dxa"/>
            <w:gridSpan w:val="9"/>
            <w:shd w:val="clear" w:color="auto" w:fill="D9D9D9"/>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Cinza-claro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lastRenderedPageBreak/>
              <w:t>Informática</w:t>
            </w:r>
          </w:p>
        </w:tc>
        <w:tc>
          <w:tcPr>
            <w:tcW w:w="3572" w:type="dxa"/>
            <w:gridSpan w:val="9"/>
            <w:shd w:val="clear" w:color="auto" w:fill="FF99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Laranja</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proofErr w:type="spellStart"/>
            <w:r w:rsidRPr="000930F1">
              <w:rPr>
                <w:rFonts w:asciiTheme="minorHAnsi" w:hAnsiTheme="minorHAnsi" w:cs="Arial"/>
                <w:b/>
                <w:sz w:val="15"/>
                <w:szCs w:val="15"/>
              </w:rPr>
              <w:t>Eletrodutos</w:t>
            </w:r>
            <w:proofErr w:type="spellEnd"/>
          </w:p>
        </w:tc>
        <w:tc>
          <w:tcPr>
            <w:tcW w:w="3572" w:type="dxa"/>
            <w:gridSpan w:val="9"/>
            <w:shd w:val="clear" w:color="auto" w:fill="80808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Cinza-escuro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Suportes</w:t>
            </w:r>
          </w:p>
        </w:tc>
        <w:tc>
          <w:tcPr>
            <w:tcW w:w="3572" w:type="dxa"/>
            <w:gridSpan w:val="9"/>
            <w:shd w:val="clear" w:color="auto" w:fill="CCCCCC"/>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Cinza-claro</w:t>
            </w:r>
          </w:p>
        </w:tc>
      </w:tr>
      <w:tr w:rsidR="005C6BC6" w:rsidRPr="000930F1" w:rsidTr="000930F1">
        <w:trPr>
          <w:cantSplit/>
        </w:trPr>
        <w:tc>
          <w:tcPr>
            <w:tcW w:w="3228" w:type="dxa"/>
            <w:vAlign w:val="center"/>
            <w:hideMark/>
          </w:tcPr>
          <w:p w:rsidR="005C6BC6" w:rsidRPr="000930F1" w:rsidRDefault="005C6BC6" w:rsidP="006C09D8">
            <w:pPr>
              <w:rPr>
                <w:rFonts w:asciiTheme="minorHAnsi" w:hAnsiTheme="minorHAnsi" w:cs="Arial"/>
                <w:b/>
                <w:sz w:val="15"/>
                <w:szCs w:val="15"/>
              </w:rPr>
            </w:pPr>
            <w:r w:rsidRPr="000930F1">
              <w:rPr>
                <w:rFonts w:asciiTheme="minorHAnsi" w:hAnsiTheme="minorHAnsi" w:cs="Arial"/>
                <w:b/>
                <w:sz w:val="15"/>
                <w:szCs w:val="15"/>
              </w:rPr>
              <w:t>Água Pluvial</w:t>
            </w:r>
          </w:p>
        </w:tc>
        <w:tc>
          <w:tcPr>
            <w:tcW w:w="1423" w:type="dxa"/>
            <w:gridSpan w:val="4"/>
            <w:shd w:val="clear" w:color="auto" w:fill="008000"/>
          </w:tcPr>
          <w:p w:rsidR="005C6BC6" w:rsidRPr="000930F1" w:rsidRDefault="005C6BC6" w:rsidP="006C09D8">
            <w:pPr>
              <w:rPr>
                <w:rFonts w:asciiTheme="minorHAnsi" w:hAnsiTheme="minorHAnsi" w:cs="Arial"/>
                <w:b/>
                <w:sz w:val="15"/>
                <w:szCs w:val="15"/>
              </w:rPr>
            </w:pPr>
          </w:p>
        </w:tc>
        <w:tc>
          <w:tcPr>
            <w:tcW w:w="587" w:type="dxa"/>
            <w:gridSpan w:val="2"/>
            <w:shd w:val="clear" w:color="auto" w:fill="993300"/>
          </w:tcPr>
          <w:p w:rsidR="005C6BC6" w:rsidRPr="000930F1" w:rsidRDefault="005C6BC6" w:rsidP="006C09D8">
            <w:pPr>
              <w:rPr>
                <w:rFonts w:asciiTheme="minorHAnsi" w:hAnsiTheme="minorHAnsi" w:cs="Arial"/>
                <w:b/>
                <w:sz w:val="15"/>
                <w:szCs w:val="15"/>
              </w:rPr>
            </w:pPr>
          </w:p>
        </w:tc>
        <w:tc>
          <w:tcPr>
            <w:tcW w:w="1562" w:type="dxa"/>
            <w:gridSpan w:val="3"/>
            <w:shd w:val="clear" w:color="auto" w:fill="008000"/>
          </w:tcPr>
          <w:p w:rsidR="005C6BC6" w:rsidRPr="000930F1" w:rsidRDefault="005C6BC6" w:rsidP="006C09D8">
            <w:pPr>
              <w:rPr>
                <w:rFonts w:asciiTheme="minorHAnsi" w:hAnsiTheme="minorHAnsi" w:cs="Arial"/>
                <w:b/>
                <w:sz w:val="15"/>
                <w:szCs w:val="15"/>
              </w:rPr>
            </w:pPr>
          </w:p>
        </w:tc>
        <w:tc>
          <w:tcPr>
            <w:tcW w:w="2838" w:type="dxa"/>
            <w:vAlign w:val="center"/>
            <w:hideMark/>
          </w:tcPr>
          <w:p w:rsidR="005C6BC6" w:rsidRPr="000930F1" w:rsidRDefault="005C6BC6" w:rsidP="006C09D8">
            <w:pPr>
              <w:jc w:val="center"/>
              <w:rPr>
                <w:rFonts w:asciiTheme="minorHAnsi" w:hAnsiTheme="minorHAnsi" w:cs="Arial"/>
                <w:b/>
                <w:sz w:val="15"/>
                <w:szCs w:val="15"/>
              </w:rPr>
            </w:pPr>
            <w:r w:rsidRPr="000930F1">
              <w:rPr>
                <w:rFonts w:asciiTheme="minorHAnsi" w:hAnsiTheme="minorHAnsi" w:cs="Arial"/>
                <w:b/>
                <w:sz w:val="15"/>
                <w:szCs w:val="15"/>
              </w:rPr>
              <w:t>Verde/Marrom</w:t>
            </w:r>
          </w:p>
        </w:tc>
      </w:tr>
    </w:tbl>
    <w:p w:rsidR="005C6BC6" w:rsidRPr="000930F1" w:rsidRDefault="005C6BC6" w:rsidP="006C09D8">
      <w:pPr>
        <w:jc w:val="both"/>
        <w:rPr>
          <w:rFonts w:asciiTheme="minorHAnsi" w:hAnsiTheme="minorHAnsi" w:cs="Arial"/>
          <w:szCs w:val="22"/>
        </w:rPr>
      </w:pPr>
    </w:p>
    <w:p w:rsidR="004E488E" w:rsidRPr="000930F1" w:rsidRDefault="005C6BC6" w:rsidP="006C09D8">
      <w:pPr>
        <w:jc w:val="both"/>
        <w:rPr>
          <w:rFonts w:asciiTheme="minorHAnsi" w:hAnsiTheme="minorHAnsi" w:cs="Arial"/>
          <w:szCs w:val="22"/>
        </w:rPr>
      </w:pPr>
      <w:r w:rsidRPr="000930F1">
        <w:rPr>
          <w:rFonts w:asciiTheme="minorHAnsi" w:hAnsiTheme="minorHAnsi" w:cs="Arial"/>
          <w:szCs w:val="22"/>
        </w:rPr>
        <w:t xml:space="preserve">Todos os acessórios das tubulações serão pintados nas cores básicas padrão </w:t>
      </w:r>
      <w:proofErr w:type="spellStart"/>
      <w:r w:rsidRPr="000930F1">
        <w:rPr>
          <w:rFonts w:asciiTheme="minorHAnsi" w:hAnsiTheme="minorHAnsi" w:cs="Arial"/>
          <w:szCs w:val="22"/>
        </w:rPr>
        <w:t>Munsell</w:t>
      </w:r>
      <w:proofErr w:type="spellEnd"/>
      <w:r w:rsidRPr="000930F1">
        <w:rPr>
          <w:rFonts w:asciiTheme="minorHAnsi" w:hAnsiTheme="minorHAnsi" w:cs="Arial"/>
          <w:szCs w:val="22"/>
        </w:rPr>
        <w:t xml:space="preserve">, de acordo com a natureza do produto a ser conduzido, conforme </w:t>
      </w:r>
      <w:r w:rsidRPr="000930F1">
        <w:rPr>
          <w:rFonts w:asciiTheme="minorHAnsi" w:hAnsiTheme="minorHAnsi" w:cs="Arial"/>
          <w:b/>
          <w:szCs w:val="22"/>
        </w:rPr>
        <w:t>tabela 02</w:t>
      </w:r>
      <w:r w:rsidRPr="000930F1">
        <w:rPr>
          <w:rFonts w:asciiTheme="minorHAnsi" w:hAnsiTheme="minorHAnsi" w:cs="Arial"/>
          <w:szCs w:val="22"/>
        </w:rPr>
        <w:t>:</w:t>
      </w:r>
    </w:p>
    <w:p w:rsidR="00226D36" w:rsidRDefault="00226D36">
      <w:pPr>
        <w:rPr>
          <w:rFonts w:asciiTheme="minorHAnsi" w:hAnsiTheme="minorHAnsi"/>
          <w:sz w:val="20"/>
        </w:rPr>
      </w:pPr>
    </w:p>
    <w:p w:rsidR="005C6BC6" w:rsidRPr="000930F1" w:rsidRDefault="005C6BC6" w:rsidP="006C09D8">
      <w:pPr>
        <w:pStyle w:val="PargrafodaLista"/>
        <w:tabs>
          <w:tab w:val="left" w:pos="0"/>
        </w:tabs>
        <w:ind w:left="0"/>
        <w:rPr>
          <w:rFonts w:asciiTheme="minorHAnsi" w:hAnsiTheme="minorHAnsi"/>
          <w:sz w:val="20"/>
        </w:rPr>
      </w:pPr>
      <w:r w:rsidRPr="000930F1">
        <w:rPr>
          <w:rFonts w:asciiTheme="minorHAnsi" w:hAnsiTheme="minorHAnsi"/>
          <w:sz w:val="20"/>
        </w:rPr>
        <w:t xml:space="preserve">Tabela 02: Cores das tubulações padrão </w:t>
      </w:r>
      <w:proofErr w:type="spellStart"/>
      <w:r w:rsidRPr="000930F1">
        <w:rPr>
          <w:rFonts w:asciiTheme="minorHAnsi" w:hAnsiTheme="minorHAnsi"/>
          <w:sz w:val="20"/>
        </w:rPr>
        <w:t>Munsell</w:t>
      </w:r>
      <w:proofErr w:type="spellEnd"/>
      <w:r w:rsidRPr="000930F1">
        <w:rPr>
          <w:rFonts w:asciiTheme="minorHAnsi" w:hAnsiTheme="minorHAnsi"/>
          <w:sz w:val="20"/>
        </w:rPr>
        <w:t xml:space="preserve"> e suas aplicações </w:t>
      </w:r>
    </w:p>
    <w:tbl>
      <w:tblPr>
        <w:tblW w:w="963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85"/>
        <w:gridCol w:w="1276"/>
        <w:gridCol w:w="6378"/>
      </w:tblGrid>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shd w:val="clear" w:color="auto" w:fill="999999"/>
            <w:vAlign w:val="center"/>
            <w:hideMark/>
          </w:tcPr>
          <w:p w:rsidR="005C6BC6" w:rsidRPr="000930F1" w:rsidRDefault="005C6BC6" w:rsidP="006C09D8">
            <w:pPr>
              <w:jc w:val="center"/>
              <w:rPr>
                <w:rFonts w:asciiTheme="minorHAnsi" w:hAnsiTheme="minorHAnsi"/>
                <w:b/>
                <w:sz w:val="16"/>
                <w:szCs w:val="16"/>
              </w:rPr>
            </w:pPr>
            <w:r w:rsidRPr="000930F1">
              <w:rPr>
                <w:rFonts w:asciiTheme="minorHAnsi" w:hAnsiTheme="minorHAnsi"/>
                <w:b/>
                <w:sz w:val="16"/>
                <w:szCs w:val="16"/>
              </w:rPr>
              <w:t>Cor</w:t>
            </w:r>
          </w:p>
        </w:tc>
        <w:tc>
          <w:tcPr>
            <w:tcW w:w="1276" w:type="dxa"/>
            <w:tcBorders>
              <w:top w:val="single" w:sz="4" w:space="0" w:color="000000"/>
              <w:left w:val="single" w:sz="4" w:space="0" w:color="000000"/>
              <w:bottom w:val="single" w:sz="4" w:space="0" w:color="000000"/>
              <w:right w:val="single" w:sz="4" w:space="0" w:color="000000"/>
            </w:tcBorders>
            <w:shd w:val="clear" w:color="auto" w:fill="999999"/>
            <w:vAlign w:val="center"/>
            <w:hideMark/>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 xml:space="preserve">Código </w:t>
            </w:r>
            <w:proofErr w:type="spellStart"/>
            <w:r w:rsidRPr="000930F1">
              <w:rPr>
                <w:rFonts w:asciiTheme="minorHAnsi" w:hAnsiTheme="minorHAnsi" w:cs="Arial"/>
                <w:b/>
                <w:i/>
                <w:sz w:val="16"/>
                <w:szCs w:val="16"/>
              </w:rPr>
              <w:t>Munsell</w:t>
            </w:r>
            <w:proofErr w:type="spellEnd"/>
          </w:p>
        </w:tc>
        <w:tc>
          <w:tcPr>
            <w:tcW w:w="6378" w:type="dxa"/>
            <w:tcBorders>
              <w:top w:val="single" w:sz="4" w:space="0" w:color="000000"/>
              <w:left w:val="single" w:sz="4" w:space="0" w:color="000000"/>
              <w:bottom w:val="single" w:sz="4" w:space="0" w:color="000000"/>
              <w:right w:val="single" w:sz="4" w:space="0" w:color="000000"/>
            </w:tcBorders>
            <w:shd w:val="clear" w:color="auto" w:fill="999999"/>
            <w:vAlign w:val="center"/>
            <w:hideMark/>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Aplicação</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Azul Segurança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2,5 PB4/10</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pStyle w:val="Cabealho"/>
              <w:rPr>
                <w:rFonts w:asciiTheme="minorHAnsi" w:hAnsiTheme="minorHAnsi" w:cs="Arial"/>
                <w:sz w:val="16"/>
                <w:szCs w:val="16"/>
              </w:rPr>
            </w:pPr>
            <w:r w:rsidRPr="000930F1">
              <w:rPr>
                <w:rFonts w:asciiTheme="minorHAnsi" w:hAnsiTheme="minorHAnsi" w:cs="Arial"/>
                <w:sz w:val="16"/>
                <w:szCs w:val="16"/>
              </w:rPr>
              <w:t>Tubulações de ar comprimido</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Púrpura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10P4/10</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 tanques de álcalis.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Cinza Escuro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N 3.5</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proofErr w:type="spellStart"/>
            <w:r w:rsidRPr="000930F1">
              <w:rPr>
                <w:rFonts w:asciiTheme="minorHAnsi" w:hAnsiTheme="minorHAnsi" w:cs="Arial"/>
                <w:sz w:val="16"/>
                <w:szCs w:val="16"/>
              </w:rPr>
              <w:t>Eletrodutos</w:t>
            </w:r>
            <w:proofErr w:type="spellEnd"/>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Cinza Claro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N 6,5</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equipamentos de vácuo e suportes de tubulações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Vermelho Segurança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5R4/14</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equipamentos e aparelhos de combate a incêndio</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Amarelo segurança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5Y8/12</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Gases não liquefeitos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Marrom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2,5YR2/4</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de derivados de petróleo</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Verde Petrobrás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2,5G5/10</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 equipamentos de água potável</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Preto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N 1</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Identificação de resíduos, tubulações de efluentes industriais e domésticos.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Alumínio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 equipamentos de Gases liquefeitos, inflamáveis e combustíveis de baixa viscosidade( Óleo diesel, gasolina, querosene, óleo lubrificante e solventes)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Alaranjado segurança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2,5YR6/14</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Produtos químicos não gasosos em geral. Canaletas de fibra ótica de informática. Partes móveis e perigosas de máquinas e equipamentos, face externa de engrenagens, face interna de caixa protetora de dispositivos elétricos, entre outros.</w:t>
            </w:r>
          </w:p>
        </w:tc>
      </w:tr>
      <w:tr w:rsidR="005C6BC6" w:rsidRPr="000930F1" w:rsidTr="00A602BC">
        <w:trPr>
          <w:cantSplit/>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Branco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N 9.5</w:t>
            </w:r>
          </w:p>
        </w:tc>
        <w:tc>
          <w:tcPr>
            <w:tcW w:w="6378" w:type="dxa"/>
            <w:tcBorders>
              <w:top w:val="single" w:sz="4" w:space="0" w:color="000000"/>
              <w:left w:val="single" w:sz="4" w:space="0" w:color="000000"/>
              <w:bottom w:val="single" w:sz="4" w:space="0" w:color="000000"/>
              <w:right w:val="single" w:sz="4" w:space="0" w:color="000000"/>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Tubulações e canalização de vapor, indica também passadiços e corredores de circulação por meio de faixas, localização de coletores de resíduos e bebedouros, áreas destinadas a armazenagem etc...</w:t>
            </w:r>
          </w:p>
        </w:tc>
      </w:tr>
    </w:tbl>
    <w:p w:rsidR="005C6BC6" w:rsidRPr="000930F1" w:rsidRDefault="005C6BC6" w:rsidP="006C09D8">
      <w:pPr>
        <w:rPr>
          <w:rFonts w:asciiTheme="minorHAnsi" w:hAnsiTheme="minorHAnsi" w:cs="Arial"/>
          <w:bCs/>
          <w:iCs/>
          <w:sz w:val="16"/>
          <w:szCs w:val="16"/>
        </w:rPr>
      </w:pP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A identificação por meio de faixa deve ser feita de modo que possibilite facilmente a sua visualização em qualquer parte da canalização;</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O sentido em que se desloca o fluido deve ser indicado por meio de seta pintada em cor de contraste sobre a cor básica da linha, junto à faixa e anéis de identificação, assim como constantes físicas que interessem do ponto de vista da segurança;</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Deve ser obedecida uma distância mínima de 5 metros entre cada sinalização e a jusante das válvulas de bloqueio;</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Ao lado dos pontos de acionamento (válvulas, registros) devem existir etiquetas identificando o fluido existente, preferencialmente à jusante.</w:t>
      </w:r>
    </w:p>
    <w:p w:rsidR="005C6BC6" w:rsidRPr="000930F1" w:rsidRDefault="005C6BC6" w:rsidP="006C09D8">
      <w:pPr>
        <w:pStyle w:val="PargrafodaLista"/>
        <w:ind w:left="720"/>
        <w:rPr>
          <w:rFonts w:asciiTheme="minorHAnsi" w:hAnsiTheme="minorHAnsi" w:cs="Arial"/>
          <w:szCs w:val="22"/>
        </w:rPr>
      </w:pPr>
    </w:p>
    <w:p w:rsidR="005C6BC6" w:rsidRPr="00787073" w:rsidRDefault="005C6BC6" w:rsidP="006C09D8">
      <w:pPr>
        <w:tabs>
          <w:tab w:val="left" w:pos="720"/>
        </w:tabs>
        <w:jc w:val="both"/>
        <w:rPr>
          <w:rFonts w:asciiTheme="minorHAnsi" w:hAnsiTheme="minorHAnsi" w:cs="Arial"/>
          <w:b/>
          <w:szCs w:val="22"/>
          <w:u w:val="single"/>
        </w:rPr>
      </w:pPr>
      <w:r w:rsidRPr="00787073">
        <w:rPr>
          <w:rFonts w:asciiTheme="minorHAnsi" w:hAnsiTheme="minorHAnsi" w:cs="Arial"/>
          <w:b/>
          <w:szCs w:val="22"/>
          <w:u w:val="single"/>
        </w:rPr>
        <w:t>Condições Especiais</w:t>
      </w:r>
    </w:p>
    <w:p w:rsidR="00204D87" w:rsidRPr="000930F1" w:rsidRDefault="00204D87" w:rsidP="006C09D8">
      <w:pPr>
        <w:pStyle w:val="PargrafodaLista"/>
        <w:ind w:left="720"/>
        <w:rPr>
          <w:rFonts w:asciiTheme="minorHAnsi" w:hAnsiTheme="minorHAnsi" w:cs="Arial"/>
          <w:szCs w:val="22"/>
        </w:rPr>
      </w:pP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É permitida a pintura parcial das faixas de identificação (só na face externa), nos casos de tubulações encostadas a paredes ou com outros obstáculos;</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As tubulações em aço inoxidável devem ser identificadas com anéis e etiquetas;</w:t>
      </w:r>
    </w:p>
    <w:p w:rsidR="005C6BC6"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É obrigatória a existência de anéis de identificação nos pontos em que houver possibilidade de desconexão e nos pontos de inspeção.</w:t>
      </w:r>
    </w:p>
    <w:p w:rsidR="005C6BC6" w:rsidRPr="000930F1" w:rsidRDefault="005C6BC6" w:rsidP="006C09D8">
      <w:pPr>
        <w:pStyle w:val="PargrafodaLista"/>
        <w:ind w:left="720"/>
        <w:rPr>
          <w:rFonts w:asciiTheme="minorHAnsi" w:hAnsiTheme="minorHAnsi" w:cs="Arial"/>
          <w:szCs w:val="22"/>
        </w:rPr>
      </w:pPr>
    </w:p>
    <w:p w:rsidR="005C6BC6" w:rsidRPr="00787073" w:rsidRDefault="005C6BC6" w:rsidP="006C09D8">
      <w:pPr>
        <w:tabs>
          <w:tab w:val="left" w:pos="720"/>
        </w:tabs>
        <w:jc w:val="both"/>
        <w:rPr>
          <w:rFonts w:asciiTheme="minorHAnsi" w:hAnsiTheme="minorHAnsi" w:cs="Arial"/>
          <w:b/>
          <w:szCs w:val="22"/>
          <w:u w:val="single"/>
        </w:rPr>
      </w:pPr>
      <w:r w:rsidRPr="00787073">
        <w:rPr>
          <w:rFonts w:asciiTheme="minorHAnsi" w:hAnsiTheme="minorHAnsi" w:cs="Arial"/>
          <w:b/>
          <w:szCs w:val="22"/>
          <w:u w:val="single"/>
        </w:rPr>
        <w:t>Padrão e Medidas de Etiquetas</w:t>
      </w:r>
    </w:p>
    <w:p w:rsidR="00204D87" w:rsidRPr="000930F1" w:rsidRDefault="00204D87" w:rsidP="006C09D8">
      <w:pPr>
        <w:pStyle w:val="PargrafodaLista"/>
        <w:ind w:left="720"/>
        <w:rPr>
          <w:rFonts w:asciiTheme="minorHAnsi" w:hAnsiTheme="minorHAnsi" w:cs="Arial"/>
          <w:szCs w:val="22"/>
        </w:rPr>
      </w:pPr>
    </w:p>
    <w:p w:rsidR="004E488E" w:rsidRPr="000930F1" w:rsidRDefault="005C6BC6" w:rsidP="006C09D8">
      <w:pPr>
        <w:pStyle w:val="PargrafodaLista"/>
        <w:numPr>
          <w:ilvl w:val="0"/>
          <w:numId w:val="18"/>
        </w:numPr>
        <w:rPr>
          <w:rFonts w:asciiTheme="minorHAnsi" w:hAnsiTheme="minorHAnsi" w:cs="Arial"/>
          <w:szCs w:val="22"/>
        </w:rPr>
      </w:pPr>
      <w:r w:rsidRPr="000930F1">
        <w:rPr>
          <w:rFonts w:asciiTheme="minorHAnsi" w:hAnsiTheme="minorHAnsi" w:cs="Arial"/>
          <w:szCs w:val="22"/>
        </w:rPr>
        <w:t xml:space="preserve">Conforme NBR-6493/1994, as faixas de identificação das tubulações devem ter a largura de 40 cm e, quando usada, deve ser dividida em três seções tais que haja a relação de 2:1 (dois por um) entre a extensão da seção média, destinada à cor básica e a das seções externas, destinadas a cores adicionais conforme descrito na </w:t>
      </w:r>
      <w:r w:rsidRPr="000930F1">
        <w:rPr>
          <w:rFonts w:asciiTheme="minorHAnsi" w:hAnsiTheme="minorHAnsi" w:cs="Arial"/>
          <w:b/>
          <w:szCs w:val="22"/>
        </w:rPr>
        <w:t>tabela 03</w:t>
      </w:r>
      <w:r w:rsidRPr="000930F1">
        <w:rPr>
          <w:rFonts w:asciiTheme="minorHAnsi" w:hAnsiTheme="minorHAnsi" w:cs="Arial"/>
          <w:szCs w:val="22"/>
        </w:rPr>
        <w:t>.</w:t>
      </w:r>
    </w:p>
    <w:p w:rsidR="00C76B4A" w:rsidRPr="000930F1" w:rsidRDefault="00C76B4A" w:rsidP="006C09D8">
      <w:pPr>
        <w:rPr>
          <w:rFonts w:asciiTheme="minorHAnsi" w:hAnsiTheme="minorHAnsi" w:cs="Arial"/>
          <w:szCs w:val="22"/>
        </w:rPr>
      </w:pPr>
    </w:p>
    <w:p w:rsidR="005C6BC6" w:rsidRPr="000930F1" w:rsidRDefault="005C6BC6" w:rsidP="006C09D8">
      <w:pPr>
        <w:pStyle w:val="PargrafodaLista"/>
        <w:tabs>
          <w:tab w:val="left" w:pos="0"/>
        </w:tabs>
        <w:ind w:left="0"/>
        <w:rPr>
          <w:rFonts w:asciiTheme="minorHAnsi" w:hAnsiTheme="minorHAnsi"/>
          <w:sz w:val="20"/>
        </w:rPr>
      </w:pPr>
      <w:r w:rsidRPr="000930F1">
        <w:rPr>
          <w:rFonts w:asciiTheme="minorHAnsi" w:hAnsiTheme="minorHAnsi"/>
          <w:sz w:val="20"/>
        </w:rPr>
        <w:lastRenderedPageBreak/>
        <w:t>Tabela 03: Tipos de etiquetas adesivas para identificação das tubulações de utilidades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9"/>
        <w:gridCol w:w="3511"/>
        <w:gridCol w:w="1701"/>
        <w:gridCol w:w="2268"/>
        <w:gridCol w:w="1701"/>
      </w:tblGrid>
      <w:tr w:rsidR="005C6BC6" w:rsidRPr="000930F1" w:rsidTr="000812F8">
        <w:trPr>
          <w:trHeight w:val="373"/>
        </w:trPr>
        <w:tc>
          <w:tcPr>
            <w:tcW w:w="599" w:type="dxa"/>
            <w:tcBorders>
              <w:top w:val="single" w:sz="4" w:space="0" w:color="auto"/>
              <w:left w:val="single" w:sz="4" w:space="0" w:color="auto"/>
              <w:bottom w:val="single" w:sz="4" w:space="0" w:color="auto"/>
              <w:right w:val="single" w:sz="4" w:space="0" w:color="auto"/>
            </w:tcBorders>
            <w:vAlign w:val="bottom"/>
            <w:hideMark/>
          </w:tcPr>
          <w:p w:rsidR="005C6BC6" w:rsidRPr="000930F1" w:rsidRDefault="005C6BC6" w:rsidP="006C09D8">
            <w:pPr>
              <w:pStyle w:val="Ttulo6"/>
              <w:numPr>
                <w:ilvl w:val="0"/>
                <w:numId w:val="0"/>
              </w:numPr>
              <w:spacing w:before="0" w:after="0"/>
              <w:jc w:val="center"/>
              <w:rPr>
                <w:rFonts w:asciiTheme="minorHAnsi" w:hAnsiTheme="minorHAnsi" w:cs="Arial"/>
                <w:b/>
                <w:bCs/>
                <w:i w:val="0"/>
                <w:sz w:val="16"/>
                <w:szCs w:val="16"/>
              </w:rPr>
            </w:pPr>
            <w:r w:rsidRPr="000930F1">
              <w:rPr>
                <w:rFonts w:asciiTheme="minorHAnsi" w:hAnsiTheme="minorHAnsi" w:cs="Arial"/>
                <w:b/>
                <w:bCs/>
                <w:i w:val="0"/>
                <w:sz w:val="16"/>
                <w:szCs w:val="16"/>
              </w:rPr>
              <w:t>Nº</w:t>
            </w:r>
          </w:p>
        </w:tc>
        <w:tc>
          <w:tcPr>
            <w:tcW w:w="3511" w:type="dxa"/>
            <w:tcBorders>
              <w:top w:val="single" w:sz="4" w:space="0" w:color="auto"/>
              <w:left w:val="single" w:sz="4" w:space="0" w:color="auto"/>
              <w:bottom w:val="single" w:sz="4" w:space="0" w:color="auto"/>
              <w:right w:val="single" w:sz="4" w:space="0" w:color="auto"/>
            </w:tcBorders>
            <w:vAlign w:val="bottom"/>
            <w:hideMark/>
          </w:tcPr>
          <w:p w:rsidR="005C6BC6" w:rsidRPr="000930F1" w:rsidRDefault="005C6BC6" w:rsidP="006C09D8">
            <w:pPr>
              <w:pStyle w:val="Ttulo6"/>
              <w:numPr>
                <w:ilvl w:val="0"/>
                <w:numId w:val="0"/>
              </w:numPr>
              <w:spacing w:before="0" w:after="0"/>
              <w:jc w:val="center"/>
              <w:rPr>
                <w:rFonts w:asciiTheme="minorHAnsi" w:hAnsiTheme="minorHAnsi" w:cs="Arial"/>
                <w:b/>
                <w:bCs/>
                <w:i w:val="0"/>
                <w:sz w:val="16"/>
                <w:szCs w:val="16"/>
              </w:rPr>
            </w:pPr>
            <w:r w:rsidRPr="000930F1">
              <w:rPr>
                <w:rFonts w:asciiTheme="minorHAnsi" w:hAnsiTheme="minorHAnsi" w:cs="Arial"/>
                <w:b/>
                <w:bCs/>
                <w:i w:val="0"/>
                <w:sz w:val="16"/>
                <w:szCs w:val="16"/>
              </w:rPr>
              <w:t>Tipo</w:t>
            </w:r>
          </w:p>
        </w:tc>
        <w:tc>
          <w:tcPr>
            <w:tcW w:w="1701" w:type="dxa"/>
            <w:tcBorders>
              <w:top w:val="single" w:sz="4" w:space="0" w:color="auto"/>
              <w:left w:val="single" w:sz="4" w:space="0" w:color="auto"/>
              <w:bottom w:val="single" w:sz="4" w:space="0" w:color="auto"/>
              <w:right w:val="single" w:sz="4" w:space="0" w:color="auto"/>
            </w:tcBorders>
            <w:vAlign w:val="bottom"/>
            <w:hideMark/>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Cor de Fundo</w:t>
            </w:r>
          </w:p>
        </w:tc>
        <w:tc>
          <w:tcPr>
            <w:tcW w:w="2268" w:type="dxa"/>
            <w:tcBorders>
              <w:top w:val="single" w:sz="4" w:space="0" w:color="auto"/>
              <w:left w:val="single" w:sz="4" w:space="0" w:color="auto"/>
              <w:bottom w:val="single" w:sz="4" w:space="0" w:color="auto"/>
              <w:right w:val="single" w:sz="4" w:space="0" w:color="auto"/>
            </w:tcBorders>
            <w:vAlign w:val="bottom"/>
            <w:hideMark/>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Cor de identificação</w:t>
            </w:r>
          </w:p>
        </w:tc>
        <w:tc>
          <w:tcPr>
            <w:tcW w:w="1701" w:type="dxa"/>
            <w:tcBorders>
              <w:top w:val="single" w:sz="4" w:space="0" w:color="auto"/>
              <w:left w:val="single" w:sz="4" w:space="0" w:color="auto"/>
              <w:bottom w:val="single" w:sz="4" w:space="0" w:color="auto"/>
              <w:right w:val="single" w:sz="4" w:space="0" w:color="auto"/>
            </w:tcBorders>
            <w:vAlign w:val="bottom"/>
            <w:hideMark/>
          </w:tcPr>
          <w:p w:rsidR="005C6BC6" w:rsidRPr="000930F1" w:rsidRDefault="005C6BC6" w:rsidP="006C09D8">
            <w:pPr>
              <w:jc w:val="center"/>
              <w:rPr>
                <w:rFonts w:asciiTheme="minorHAnsi" w:hAnsiTheme="minorHAnsi" w:cs="Arial"/>
                <w:b/>
                <w:sz w:val="16"/>
                <w:szCs w:val="16"/>
              </w:rPr>
            </w:pPr>
            <w:r w:rsidRPr="000930F1">
              <w:rPr>
                <w:rFonts w:asciiTheme="minorHAnsi" w:hAnsiTheme="minorHAnsi" w:cs="Arial"/>
                <w:b/>
                <w:sz w:val="16"/>
                <w:szCs w:val="16"/>
              </w:rPr>
              <w:t>Cor das Letras</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01</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pStyle w:val="Cabealho"/>
              <w:rPr>
                <w:rFonts w:asciiTheme="minorHAnsi" w:hAnsiTheme="minorHAnsi" w:cs="Arial"/>
                <w:sz w:val="16"/>
                <w:szCs w:val="16"/>
              </w:rPr>
            </w:pPr>
            <w:r w:rsidRPr="000930F1">
              <w:rPr>
                <w:rFonts w:asciiTheme="minorHAnsi" w:hAnsiTheme="minorHAnsi" w:cs="Arial"/>
                <w:sz w:val="16"/>
                <w:szCs w:val="16"/>
              </w:rPr>
              <w:t>Rede de Hidrantes</w:t>
            </w:r>
          </w:p>
        </w:tc>
        <w:tc>
          <w:tcPr>
            <w:tcW w:w="1701" w:type="dxa"/>
            <w:tcBorders>
              <w:top w:val="single" w:sz="4" w:space="0" w:color="auto"/>
              <w:left w:val="single" w:sz="4" w:space="0" w:color="auto"/>
              <w:bottom w:val="single" w:sz="4" w:space="0" w:color="auto"/>
              <w:right w:val="single" w:sz="4" w:space="0" w:color="auto"/>
            </w:tcBorders>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02</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pStyle w:val="Cabealho"/>
              <w:rPr>
                <w:rFonts w:asciiTheme="minorHAnsi" w:hAnsiTheme="minorHAnsi" w:cs="Arial"/>
                <w:sz w:val="16"/>
                <w:szCs w:val="16"/>
              </w:rPr>
            </w:pPr>
            <w:r w:rsidRPr="000930F1">
              <w:rPr>
                <w:rFonts w:asciiTheme="minorHAnsi" w:hAnsiTheme="minorHAnsi" w:cs="Arial"/>
                <w:sz w:val="16"/>
                <w:szCs w:val="16"/>
              </w:rPr>
              <w:t>Vapor Industrial</w:t>
            </w:r>
          </w:p>
        </w:tc>
        <w:tc>
          <w:tcPr>
            <w:tcW w:w="1701" w:type="dxa"/>
            <w:tcBorders>
              <w:top w:val="single" w:sz="4" w:space="0" w:color="auto"/>
              <w:left w:val="single" w:sz="4" w:space="0" w:color="auto"/>
              <w:bottom w:val="single" w:sz="4" w:space="0" w:color="auto"/>
              <w:right w:val="single" w:sz="4" w:space="0" w:color="auto"/>
            </w:tcBorders>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03</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Vapor Limpo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04</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Potável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Verde</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05</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de processo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Verde</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06</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Quente</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07</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de Condensação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pStyle w:val="Cabealho"/>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Laranja</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08</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Gelada</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Lilás</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09</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Purificada Fria (PW)</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Azul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10</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Purificada Quente (HPW)</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11</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para Injetáveis Quente (WFI)</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12</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Alimentação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Azul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13</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Permeado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Verde</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14</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Rejeito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15</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Condensado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16</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Efluente Industrial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17</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Ar Comprimido Limpo de Processo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Azul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18</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Ar Comprimido  Industrial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Azul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19</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Gás Carbônico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20</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Oxigênio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Azul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21</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Nitrogênio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Verde</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22</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Gás GLP</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Marrom</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23</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Gás Natural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24</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Argônio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Marrom</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25</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Acetileno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26</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Hidrogênio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27</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Hélio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Amarelo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28</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Ácido Clorídrico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Laranja</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29</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Hidróxido de Sódio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Lilás</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30</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Hipoclorito de Cálcio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Lilás</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31</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Hipoclorito de Sódio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Lilás</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32</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Óleo Diesel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Vermelho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33</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Óleo BPF</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34</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Vácuo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Alumínio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35</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Informática</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Laranja</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Preto</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36</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proofErr w:type="spellStart"/>
            <w:r w:rsidRPr="000930F1">
              <w:rPr>
                <w:rFonts w:asciiTheme="minorHAnsi" w:hAnsiTheme="minorHAnsi" w:cs="Arial"/>
                <w:sz w:val="16"/>
                <w:szCs w:val="16"/>
              </w:rPr>
              <w:t>Eletrodutos</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NA</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Cinza escuro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NA</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37</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Suportes</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NA</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Cinza Claro</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NA</w:t>
            </w:r>
          </w:p>
        </w:tc>
      </w:tr>
      <w:tr w:rsidR="005C6BC6" w:rsidRPr="000930F1" w:rsidTr="000812F8">
        <w:tc>
          <w:tcPr>
            <w:tcW w:w="599"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38</w:t>
            </w:r>
          </w:p>
        </w:tc>
        <w:tc>
          <w:tcPr>
            <w:tcW w:w="351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rPr>
                <w:rFonts w:asciiTheme="minorHAnsi" w:hAnsiTheme="minorHAnsi" w:cs="Arial"/>
                <w:sz w:val="16"/>
                <w:szCs w:val="16"/>
              </w:rPr>
            </w:pPr>
            <w:r w:rsidRPr="000930F1">
              <w:rPr>
                <w:rFonts w:asciiTheme="minorHAnsi" w:hAnsiTheme="minorHAnsi" w:cs="Arial"/>
                <w:sz w:val="16"/>
                <w:szCs w:val="16"/>
              </w:rPr>
              <w:t>Água Pluvial</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c>
          <w:tcPr>
            <w:tcW w:w="2268"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Marrom</w:t>
            </w:r>
          </w:p>
        </w:tc>
        <w:tc>
          <w:tcPr>
            <w:tcW w:w="1701" w:type="dxa"/>
            <w:tcBorders>
              <w:top w:val="single" w:sz="4" w:space="0" w:color="auto"/>
              <w:left w:val="single" w:sz="4" w:space="0" w:color="auto"/>
              <w:bottom w:val="single" w:sz="4" w:space="0" w:color="auto"/>
              <w:right w:val="single" w:sz="4" w:space="0" w:color="auto"/>
            </w:tcBorders>
            <w:hideMark/>
          </w:tcPr>
          <w:p w:rsidR="005C6BC6" w:rsidRPr="000930F1" w:rsidRDefault="005C6BC6" w:rsidP="006C09D8">
            <w:pPr>
              <w:jc w:val="center"/>
              <w:rPr>
                <w:rFonts w:asciiTheme="minorHAnsi" w:hAnsiTheme="minorHAnsi" w:cs="Arial"/>
                <w:sz w:val="16"/>
                <w:szCs w:val="16"/>
              </w:rPr>
            </w:pPr>
            <w:r w:rsidRPr="000930F1">
              <w:rPr>
                <w:rFonts w:asciiTheme="minorHAnsi" w:hAnsiTheme="minorHAnsi" w:cs="Arial"/>
                <w:sz w:val="16"/>
                <w:szCs w:val="16"/>
              </w:rPr>
              <w:t>Branco</w:t>
            </w:r>
          </w:p>
        </w:tc>
      </w:tr>
    </w:tbl>
    <w:p w:rsidR="006A4C32" w:rsidRPr="000930F1" w:rsidRDefault="006A4C32" w:rsidP="006C09D8">
      <w:pPr>
        <w:rPr>
          <w:rFonts w:asciiTheme="minorHAnsi" w:hAnsiTheme="minorHAnsi" w:cs="Arial"/>
          <w:szCs w:val="22"/>
        </w:rPr>
      </w:pPr>
    </w:p>
    <w:p w:rsidR="00AF5CBE" w:rsidRDefault="00AF5CBE" w:rsidP="006C09D8">
      <w:pPr>
        <w:rPr>
          <w:rFonts w:asciiTheme="minorHAnsi" w:hAnsiTheme="minorHAnsi" w:cs="Arial"/>
          <w:szCs w:val="22"/>
        </w:rPr>
      </w:pPr>
      <w:r>
        <w:rPr>
          <w:rFonts w:asciiTheme="minorHAnsi" w:hAnsiTheme="minorHAnsi" w:cs="Arial"/>
          <w:szCs w:val="22"/>
        </w:rPr>
        <w:br w:type="page"/>
      </w:r>
    </w:p>
    <w:p w:rsidR="005C6BC6" w:rsidRPr="000930F1" w:rsidRDefault="005C6BC6" w:rsidP="006C09D8">
      <w:pPr>
        <w:rPr>
          <w:rFonts w:asciiTheme="minorHAnsi" w:hAnsiTheme="minorHAnsi" w:cs="Arial"/>
          <w:szCs w:val="22"/>
        </w:rPr>
      </w:pPr>
      <w:r w:rsidRPr="000930F1">
        <w:rPr>
          <w:rFonts w:asciiTheme="minorHAnsi" w:hAnsiTheme="minorHAnsi" w:cs="Arial"/>
          <w:szCs w:val="22"/>
        </w:rPr>
        <w:lastRenderedPageBreak/>
        <w:t>As etiquetas devem conter borda de cor preta nas cores de identificação e medidas conforme figuras 01, 02, 03, 04 e 05.</w:t>
      </w:r>
    </w:p>
    <w:p w:rsidR="005C6BC6" w:rsidRPr="000930F1" w:rsidRDefault="006A4C32" w:rsidP="006C09D8">
      <w:pPr>
        <w:jc w:val="center"/>
        <w:rPr>
          <w:rFonts w:asciiTheme="minorHAnsi" w:hAnsiTheme="minorHAnsi" w:cs="Arial"/>
          <w:szCs w:val="22"/>
        </w:rPr>
      </w:pPr>
      <w:r w:rsidRPr="000930F1">
        <w:rPr>
          <w:rFonts w:asciiTheme="minorHAnsi" w:hAnsiTheme="minorHAnsi"/>
          <w:noProof/>
        </w:rPr>
        <w:drawing>
          <wp:inline distT="0" distB="0" distL="0" distR="0" wp14:anchorId="5DA1E90A" wp14:editId="27761F11">
            <wp:extent cx="5505450" cy="1304925"/>
            <wp:effectExtent l="0" t="0" r="0" b="9525"/>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9"/>
                    <a:srcRect l="32191" t="30781" r="31679" b="53995"/>
                    <a:stretch/>
                  </pic:blipFill>
                  <pic:spPr>
                    <a:xfrm>
                      <a:off x="0" y="0"/>
                      <a:ext cx="5505450" cy="1304925"/>
                    </a:xfrm>
                    <a:prstGeom prst="rect">
                      <a:avLst/>
                    </a:prstGeom>
                  </pic:spPr>
                </pic:pic>
              </a:graphicData>
            </a:graphic>
          </wp:inline>
        </w:drawing>
      </w:r>
    </w:p>
    <w:p w:rsidR="006A4C32" w:rsidRPr="000930F1" w:rsidRDefault="006A4C32" w:rsidP="006C09D8">
      <w:pPr>
        <w:jc w:val="center"/>
        <w:rPr>
          <w:rFonts w:asciiTheme="minorHAnsi" w:hAnsiTheme="minorHAnsi" w:cs="Arial"/>
          <w:szCs w:val="22"/>
        </w:rPr>
      </w:pPr>
      <w:r w:rsidRPr="000930F1">
        <w:rPr>
          <w:rFonts w:asciiTheme="minorHAnsi" w:hAnsiTheme="minorHAnsi"/>
          <w:noProof/>
        </w:rPr>
        <w:drawing>
          <wp:inline distT="0" distB="0" distL="0" distR="0" wp14:anchorId="7992A15E" wp14:editId="09459D52">
            <wp:extent cx="5505450" cy="1485901"/>
            <wp:effectExtent l="0" t="0" r="0" b="0"/>
            <wp:docPr id="4" name="Imagem 3"/>
            <wp:cNvGraphicFramePr/>
            <a:graphic xmlns:a="http://schemas.openxmlformats.org/drawingml/2006/main">
              <a:graphicData uri="http://schemas.openxmlformats.org/drawingml/2006/picture">
                <pic:pic xmlns:pic="http://schemas.openxmlformats.org/drawingml/2006/picture">
                  <pic:nvPicPr>
                    <pic:cNvPr id="4" name="Imagem 3"/>
                    <pic:cNvPicPr/>
                  </pic:nvPicPr>
                  <pic:blipFill rotWithShape="1">
                    <a:blip r:embed="rId9"/>
                    <a:srcRect l="32191" t="48117" r="31679" b="34547"/>
                    <a:stretch/>
                  </pic:blipFill>
                  <pic:spPr>
                    <a:xfrm>
                      <a:off x="0" y="0"/>
                      <a:ext cx="5505450" cy="1485901"/>
                    </a:xfrm>
                    <a:prstGeom prst="rect">
                      <a:avLst/>
                    </a:prstGeom>
                  </pic:spPr>
                </pic:pic>
              </a:graphicData>
            </a:graphic>
          </wp:inline>
        </w:drawing>
      </w:r>
    </w:p>
    <w:p w:rsidR="006A4C32" w:rsidRPr="000930F1" w:rsidRDefault="006A4C32" w:rsidP="006C09D8">
      <w:pPr>
        <w:jc w:val="center"/>
        <w:rPr>
          <w:rFonts w:asciiTheme="minorHAnsi" w:hAnsiTheme="minorHAnsi" w:cs="Arial"/>
          <w:szCs w:val="22"/>
        </w:rPr>
      </w:pPr>
      <w:r w:rsidRPr="000930F1">
        <w:rPr>
          <w:rFonts w:asciiTheme="minorHAnsi" w:hAnsiTheme="minorHAnsi"/>
          <w:noProof/>
        </w:rPr>
        <w:drawing>
          <wp:inline distT="0" distB="0" distL="0" distR="0" wp14:anchorId="4EB1042B" wp14:editId="77F9B3FE">
            <wp:extent cx="5505450" cy="1466850"/>
            <wp:effectExtent l="0" t="0" r="0" b="0"/>
            <wp:docPr id="5" name="Imagem 4"/>
            <wp:cNvGraphicFramePr/>
            <a:graphic xmlns:a="http://schemas.openxmlformats.org/drawingml/2006/main">
              <a:graphicData uri="http://schemas.openxmlformats.org/drawingml/2006/picture">
                <pic:pic xmlns:pic="http://schemas.openxmlformats.org/drawingml/2006/picture">
                  <pic:nvPicPr>
                    <pic:cNvPr id="5" name="Imagem 4"/>
                    <pic:cNvPicPr/>
                  </pic:nvPicPr>
                  <pic:blipFill rotWithShape="1">
                    <a:blip r:embed="rId9"/>
                    <a:srcRect l="32191" t="67564" r="31679" b="15323"/>
                    <a:stretch/>
                  </pic:blipFill>
                  <pic:spPr>
                    <a:xfrm>
                      <a:off x="0" y="0"/>
                      <a:ext cx="5505450" cy="1466850"/>
                    </a:xfrm>
                    <a:prstGeom prst="rect">
                      <a:avLst/>
                    </a:prstGeom>
                  </pic:spPr>
                </pic:pic>
              </a:graphicData>
            </a:graphic>
          </wp:inline>
        </w:drawing>
      </w:r>
    </w:p>
    <w:p w:rsidR="006A4C32" w:rsidRPr="000930F1" w:rsidRDefault="006A4C32" w:rsidP="006C09D8">
      <w:pPr>
        <w:jc w:val="center"/>
        <w:rPr>
          <w:rFonts w:asciiTheme="minorHAnsi" w:hAnsiTheme="minorHAnsi" w:cs="Arial"/>
          <w:szCs w:val="22"/>
        </w:rPr>
      </w:pPr>
      <w:r w:rsidRPr="000930F1">
        <w:rPr>
          <w:rFonts w:asciiTheme="minorHAnsi" w:hAnsiTheme="minorHAnsi"/>
          <w:noProof/>
        </w:rPr>
        <w:drawing>
          <wp:inline distT="0" distB="0" distL="0" distR="0" wp14:anchorId="417B1753" wp14:editId="2A3AB554">
            <wp:extent cx="5562600" cy="1476375"/>
            <wp:effectExtent l="0" t="0" r="0" b="9525"/>
            <wp:docPr id="6" name="Imagem 5"/>
            <wp:cNvGraphicFramePr/>
            <a:graphic xmlns:a="http://schemas.openxmlformats.org/drawingml/2006/main">
              <a:graphicData uri="http://schemas.openxmlformats.org/drawingml/2006/picture">
                <pic:pic xmlns:pic="http://schemas.openxmlformats.org/drawingml/2006/picture">
                  <pic:nvPicPr>
                    <pic:cNvPr id="6" name="Imagem 5"/>
                    <pic:cNvPicPr/>
                  </pic:nvPicPr>
                  <pic:blipFill rotWithShape="1">
                    <a:blip r:embed="rId10"/>
                    <a:srcRect l="32004" t="41450" r="31491" b="41326"/>
                    <a:stretch/>
                  </pic:blipFill>
                  <pic:spPr>
                    <a:xfrm>
                      <a:off x="0" y="0"/>
                      <a:ext cx="5562600" cy="1476375"/>
                    </a:xfrm>
                    <a:prstGeom prst="rect">
                      <a:avLst/>
                    </a:prstGeom>
                  </pic:spPr>
                </pic:pic>
              </a:graphicData>
            </a:graphic>
          </wp:inline>
        </w:drawing>
      </w:r>
    </w:p>
    <w:p w:rsidR="00F63E26" w:rsidRPr="000930F1" w:rsidRDefault="006A4C32" w:rsidP="006C09D8">
      <w:pPr>
        <w:jc w:val="center"/>
        <w:rPr>
          <w:rFonts w:asciiTheme="minorHAnsi" w:hAnsiTheme="minorHAnsi" w:cs="Arial"/>
          <w:szCs w:val="22"/>
        </w:rPr>
      </w:pPr>
      <w:r w:rsidRPr="000930F1">
        <w:rPr>
          <w:rFonts w:asciiTheme="minorHAnsi" w:hAnsiTheme="minorHAnsi"/>
          <w:noProof/>
        </w:rPr>
        <w:drawing>
          <wp:inline distT="0" distB="0" distL="0" distR="0" wp14:anchorId="294B19C1" wp14:editId="4127CA78">
            <wp:extent cx="5562600" cy="1752600"/>
            <wp:effectExtent l="0" t="0" r="0" b="0"/>
            <wp:docPr id="32"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rotWithShape="1">
                    <a:blip r:embed="rId10"/>
                    <a:srcRect l="32004" t="61230" r="31491" b="18323"/>
                    <a:stretch/>
                  </pic:blipFill>
                  <pic:spPr>
                    <a:xfrm>
                      <a:off x="0" y="0"/>
                      <a:ext cx="5562600" cy="1752600"/>
                    </a:xfrm>
                    <a:prstGeom prst="rect">
                      <a:avLst/>
                    </a:prstGeom>
                  </pic:spPr>
                </pic:pic>
              </a:graphicData>
            </a:graphic>
          </wp:inline>
        </w:drawing>
      </w:r>
      <w:bookmarkStart w:id="56" w:name="_Toc45704209"/>
      <w:bookmarkStart w:id="57" w:name="_Toc367777578"/>
    </w:p>
    <w:p w:rsidR="00AA0067" w:rsidRPr="000930F1" w:rsidRDefault="00AA0067" w:rsidP="006C09D8">
      <w:pPr>
        <w:pStyle w:val="Ttulo1"/>
      </w:pPr>
      <w:bookmarkStart w:id="58" w:name="_Toc530986314"/>
      <w:r w:rsidRPr="000930F1">
        <w:lastRenderedPageBreak/>
        <w:t>DATA BOOK</w:t>
      </w:r>
      <w:bookmarkEnd w:id="58"/>
    </w:p>
    <w:p w:rsidR="00AA0067" w:rsidRDefault="00AA0067" w:rsidP="006C09D8">
      <w:pPr>
        <w:jc w:val="both"/>
        <w:rPr>
          <w:rFonts w:asciiTheme="minorHAnsi" w:hAnsiTheme="minorHAnsi" w:cs="Arial"/>
          <w:szCs w:val="22"/>
        </w:rPr>
      </w:pPr>
    </w:p>
    <w:p w:rsidR="00866ACB" w:rsidRPr="000930F1" w:rsidRDefault="00866ACB" w:rsidP="006C09D8">
      <w:pPr>
        <w:pStyle w:val="Ttulo1"/>
        <w:numPr>
          <w:ilvl w:val="1"/>
          <w:numId w:val="6"/>
        </w:numPr>
        <w:ind w:left="426" w:hanging="426"/>
      </w:pPr>
      <w:bookmarkStart w:id="59" w:name="_Toc530986315"/>
      <w:r>
        <w:t xml:space="preserve">Data Book (Black </w:t>
      </w:r>
      <w:proofErr w:type="spellStart"/>
      <w:r>
        <w:t>Utilities</w:t>
      </w:r>
      <w:proofErr w:type="spellEnd"/>
      <w:r>
        <w:t>)</w:t>
      </w:r>
      <w:bookmarkEnd w:id="59"/>
    </w:p>
    <w:p w:rsidR="00866ACB" w:rsidRDefault="00866ACB" w:rsidP="006C09D8">
      <w:pPr>
        <w:jc w:val="both"/>
        <w:rPr>
          <w:rFonts w:asciiTheme="minorHAnsi" w:hAnsiTheme="minorHAnsi" w:cs="Arial"/>
          <w:szCs w:val="22"/>
        </w:rPr>
      </w:pPr>
    </w:p>
    <w:p w:rsidR="007C5AE0" w:rsidRPr="003417E4" w:rsidRDefault="007C5AE0" w:rsidP="006C09D8">
      <w:pPr>
        <w:jc w:val="both"/>
        <w:rPr>
          <w:rFonts w:asciiTheme="minorHAnsi" w:hAnsiTheme="minorHAnsi" w:cs="Arial"/>
          <w:szCs w:val="22"/>
        </w:rPr>
      </w:pPr>
      <w:r w:rsidRPr="003417E4">
        <w:rPr>
          <w:rFonts w:asciiTheme="minorHAnsi" w:hAnsiTheme="minorHAnsi" w:cs="Arial"/>
          <w:szCs w:val="22"/>
        </w:rPr>
        <w:t xml:space="preserve">Ao término da montagem a </w:t>
      </w:r>
      <w:r w:rsidRPr="003417E4">
        <w:rPr>
          <w:rFonts w:asciiTheme="minorHAnsi" w:hAnsiTheme="minorHAnsi" w:cs="Arial"/>
          <w:b/>
          <w:szCs w:val="22"/>
        </w:rPr>
        <w:t>CONTRATADA</w:t>
      </w:r>
      <w:r w:rsidRPr="003417E4">
        <w:rPr>
          <w:rFonts w:asciiTheme="minorHAnsi" w:hAnsiTheme="minorHAnsi" w:cs="Arial"/>
          <w:szCs w:val="22"/>
        </w:rPr>
        <w:t xml:space="preserve"> deverá entregar um “Data book” abrangendo toda documentação </w:t>
      </w:r>
      <w:r>
        <w:rPr>
          <w:rFonts w:asciiTheme="minorHAnsi" w:hAnsiTheme="minorHAnsi" w:cs="Arial"/>
          <w:szCs w:val="22"/>
        </w:rPr>
        <w:t>de projeto e montagem e deverá conter no mínimo os seguintes documentos:</w:t>
      </w:r>
    </w:p>
    <w:p w:rsidR="007C5AE0" w:rsidRPr="003417E4" w:rsidRDefault="007C5AE0" w:rsidP="006C09D8">
      <w:pPr>
        <w:jc w:val="both"/>
        <w:rPr>
          <w:rFonts w:asciiTheme="minorHAnsi" w:hAnsiTheme="minorHAnsi" w:cs="Arial"/>
          <w:szCs w:val="22"/>
        </w:rPr>
      </w:pPr>
    </w:p>
    <w:p w:rsidR="007C5AE0"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Relatório de D</w:t>
      </w:r>
      <w:r w:rsidRPr="003417E4">
        <w:rPr>
          <w:rFonts w:asciiTheme="minorHAnsi" w:hAnsiTheme="minorHAnsi" w:cs="Arial"/>
          <w:szCs w:val="22"/>
        </w:rPr>
        <w:t xml:space="preserve">ecapagem e </w:t>
      </w:r>
      <w:r>
        <w:rPr>
          <w:rFonts w:asciiTheme="minorHAnsi" w:hAnsiTheme="minorHAnsi" w:cs="Arial"/>
          <w:szCs w:val="22"/>
        </w:rPr>
        <w:t>P</w:t>
      </w:r>
      <w:r w:rsidRPr="003417E4">
        <w:rPr>
          <w:rFonts w:asciiTheme="minorHAnsi" w:hAnsiTheme="minorHAnsi" w:cs="Arial"/>
          <w:szCs w:val="22"/>
        </w:rPr>
        <w:t>assivação (incluindo o descarte das soluções)</w:t>
      </w:r>
      <w:r w:rsidR="0085035F">
        <w:rPr>
          <w:rFonts w:asciiTheme="minorHAnsi" w:hAnsiTheme="minorHAnsi" w:cs="Arial"/>
          <w:szCs w:val="22"/>
        </w:rPr>
        <w:t xml:space="preserve"> – </w:t>
      </w:r>
      <w:r w:rsidR="0085035F" w:rsidRPr="0085035F">
        <w:rPr>
          <w:rFonts w:asciiTheme="minorHAnsi" w:hAnsiTheme="minorHAnsi" w:cs="Arial"/>
          <w:b/>
          <w:szCs w:val="22"/>
        </w:rPr>
        <w:t>se aplicável</w:t>
      </w:r>
      <w:r w:rsidRPr="003417E4">
        <w:rPr>
          <w:rFonts w:asciiTheme="minorHAnsi" w:hAnsiTheme="minorHAnsi" w:cs="Arial"/>
          <w:szCs w:val="22"/>
        </w:rPr>
        <w:t>;</w:t>
      </w:r>
    </w:p>
    <w:p w:rsidR="007C5AE0" w:rsidRPr="003417E4" w:rsidRDefault="007C5AE0" w:rsidP="006C09D8">
      <w:pPr>
        <w:pStyle w:val="PargrafodaLista"/>
        <w:numPr>
          <w:ilvl w:val="0"/>
          <w:numId w:val="14"/>
        </w:numPr>
        <w:rPr>
          <w:rFonts w:asciiTheme="minorHAnsi" w:hAnsiTheme="minorHAnsi" w:cs="Arial"/>
          <w:szCs w:val="22"/>
        </w:rPr>
      </w:pPr>
      <w:r w:rsidRPr="003417E4">
        <w:rPr>
          <w:rFonts w:asciiTheme="minorHAnsi" w:hAnsiTheme="minorHAnsi" w:cs="Arial"/>
          <w:szCs w:val="22"/>
        </w:rPr>
        <w:t xml:space="preserve">Certificado de </w:t>
      </w:r>
      <w:r>
        <w:rPr>
          <w:rFonts w:asciiTheme="minorHAnsi" w:hAnsiTheme="minorHAnsi" w:cs="Arial"/>
          <w:szCs w:val="22"/>
        </w:rPr>
        <w:t>D</w:t>
      </w:r>
      <w:r w:rsidRPr="003417E4">
        <w:rPr>
          <w:rFonts w:asciiTheme="minorHAnsi" w:hAnsiTheme="minorHAnsi" w:cs="Arial"/>
          <w:szCs w:val="22"/>
        </w:rPr>
        <w:t xml:space="preserve">ecapagem e </w:t>
      </w:r>
      <w:r>
        <w:rPr>
          <w:rFonts w:asciiTheme="minorHAnsi" w:hAnsiTheme="minorHAnsi" w:cs="Arial"/>
          <w:szCs w:val="22"/>
        </w:rPr>
        <w:t>P</w:t>
      </w:r>
      <w:r w:rsidRPr="003417E4">
        <w:rPr>
          <w:rFonts w:asciiTheme="minorHAnsi" w:hAnsiTheme="minorHAnsi" w:cs="Arial"/>
          <w:szCs w:val="22"/>
        </w:rPr>
        <w:t>assivação</w:t>
      </w:r>
      <w:r w:rsidR="0085035F">
        <w:rPr>
          <w:rFonts w:asciiTheme="minorHAnsi" w:hAnsiTheme="minorHAnsi" w:cs="Arial"/>
          <w:szCs w:val="22"/>
        </w:rPr>
        <w:t xml:space="preserve"> – </w:t>
      </w:r>
      <w:r w:rsidR="0085035F" w:rsidRPr="0085035F">
        <w:rPr>
          <w:rFonts w:asciiTheme="minorHAnsi" w:hAnsiTheme="minorHAnsi" w:cs="Arial"/>
          <w:b/>
          <w:szCs w:val="22"/>
        </w:rPr>
        <w:t>se aplicável</w:t>
      </w:r>
      <w:r w:rsidRPr="003417E4">
        <w:rPr>
          <w:rFonts w:asciiTheme="minorHAnsi" w:hAnsiTheme="minorHAnsi" w:cs="Arial"/>
          <w:szCs w:val="22"/>
        </w:rPr>
        <w:t>;</w:t>
      </w:r>
    </w:p>
    <w:p w:rsidR="007C5AE0" w:rsidRPr="003417E4"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 xml:space="preserve">Ficha Técnica das Soluções </w:t>
      </w:r>
      <w:proofErr w:type="spellStart"/>
      <w:r>
        <w:rPr>
          <w:rFonts w:asciiTheme="minorHAnsi" w:hAnsiTheme="minorHAnsi" w:cs="Arial"/>
          <w:szCs w:val="22"/>
        </w:rPr>
        <w:t>P</w:t>
      </w:r>
      <w:r w:rsidRPr="003417E4">
        <w:rPr>
          <w:rFonts w:asciiTheme="minorHAnsi" w:hAnsiTheme="minorHAnsi" w:cs="Arial"/>
          <w:szCs w:val="22"/>
        </w:rPr>
        <w:t>assivante</w:t>
      </w:r>
      <w:proofErr w:type="spellEnd"/>
      <w:r w:rsidRPr="003417E4">
        <w:rPr>
          <w:rFonts w:asciiTheme="minorHAnsi" w:hAnsiTheme="minorHAnsi" w:cs="Arial"/>
          <w:szCs w:val="22"/>
        </w:rPr>
        <w:t xml:space="preserve"> (FISPQ – Ficha de Informações de Segurança e Produtos Químicos)</w:t>
      </w:r>
      <w:r w:rsidR="0085035F">
        <w:rPr>
          <w:rFonts w:asciiTheme="minorHAnsi" w:hAnsiTheme="minorHAnsi" w:cs="Arial"/>
          <w:szCs w:val="22"/>
        </w:rPr>
        <w:t xml:space="preserve"> – </w:t>
      </w:r>
      <w:r w:rsidR="0085035F" w:rsidRPr="0085035F">
        <w:rPr>
          <w:rFonts w:asciiTheme="minorHAnsi" w:hAnsiTheme="minorHAnsi" w:cs="Arial"/>
          <w:b/>
          <w:szCs w:val="22"/>
        </w:rPr>
        <w:t>se aplicável</w:t>
      </w:r>
      <w:r w:rsidRPr="003417E4">
        <w:rPr>
          <w:rFonts w:asciiTheme="minorHAnsi" w:hAnsiTheme="minorHAnsi" w:cs="Arial"/>
          <w:szCs w:val="22"/>
        </w:rPr>
        <w:t>;</w:t>
      </w:r>
    </w:p>
    <w:p w:rsidR="007C5AE0" w:rsidRPr="003417E4"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Ficha de E</w:t>
      </w:r>
      <w:r w:rsidRPr="003417E4">
        <w:rPr>
          <w:rFonts w:asciiTheme="minorHAnsi" w:hAnsiTheme="minorHAnsi" w:cs="Arial"/>
          <w:szCs w:val="22"/>
        </w:rPr>
        <w:t xml:space="preserve">mergência das </w:t>
      </w:r>
      <w:r>
        <w:rPr>
          <w:rFonts w:asciiTheme="minorHAnsi" w:hAnsiTheme="minorHAnsi" w:cs="Arial"/>
          <w:szCs w:val="22"/>
        </w:rPr>
        <w:t>S</w:t>
      </w:r>
      <w:r w:rsidRPr="003417E4">
        <w:rPr>
          <w:rFonts w:asciiTheme="minorHAnsi" w:hAnsiTheme="minorHAnsi" w:cs="Arial"/>
          <w:szCs w:val="22"/>
        </w:rPr>
        <w:t xml:space="preserve">oluções </w:t>
      </w:r>
      <w:proofErr w:type="spellStart"/>
      <w:r>
        <w:rPr>
          <w:rFonts w:asciiTheme="minorHAnsi" w:hAnsiTheme="minorHAnsi" w:cs="Arial"/>
          <w:szCs w:val="22"/>
        </w:rPr>
        <w:t>P</w:t>
      </w:r>
      <w:r w:rsidRPr="003417E4">
        <w:rPr>
          <w:rFonts w:asciiTheme="minorHAnsi" w:hAnsiTheme="minorHAnsi" w:cs="Arial"/>
          <w:szCs w:val="22"/>
        </w:rPr>
        <w:t>assivante</w:t>
      </w:r>
      <w:proofErr w:type="spellEnd"/>
      <w:r w:rsidR="0085035F">
        <w:rPr>
          <w:rFonts w:asciiTheme="minorHAnsi" w:hAnsiTheme="minorHAnsi" w:cs="Arial"/>
          <w:szCs w:val="22"/>
        </w:rPr>
        <w:t xml:space="preserve"> – </w:t>
      </w:r>
      <w:r w:rsidR="0085035F" w:rsidRPr="0085035F">
        <w:rPr>
          <w:rFonts w:asciiTheme="minorHAnsi" w:hAnsiTheme="minorHAnsi" w:cs="Arial"/>
          <w:b/>
          <w:szCs w:val="22"/>
        </w:rPr>
        <w:t>se aplicável</w:t>
      </w:r>
      <w:r w:rsidRPr="003417E4">
        <w:rPr>
          <w:rFonts w:asciiTheme="minorHAnsi" w:hAnsiTheme="minorHAnsi" w:cs="Arial"/>
          <w:szCs w:val="22"/>
        </w:rPr>
        <w:t>;</w:t>
      </w:r>
    </w:p>
    <w:p w:rsidR="007C5AE0" w:rsidRPr="003417E4"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Laudo da Análise de Água a ser Utilizada na Decapagem e Passivação</w:t>
      </w:r>
      <w:r w:rsidR="0085035F">
        <w:rPr>
          <w:rFonts w:asciiTheme="minorHAnsi" w:hAnsiTheme="minorHAnsi" w:cs="Arial"/>
          <w:szCs w:val="22"/>
        </w:rPr>
        <w:t xml:space="preserve"> – </w:t>
      </w:r>
      <w:r w:rsidR="0085035F" w:rsidRPr="0085035F">
        <w:rPr>
          <w:rFonts w:asciiTheme="minorHAnsi" w:hAnsiTheme="minorHAnsi" w:cs="Arial"/>
          <w:b/>
          <w:szCs w:val="22"/>
        </w:rPr>
        <w:t>se aplicável</w:t>
      </w:r>
      <w:r>
        <w:rPr>
          <w:rFonts w:asciiTheme="minorHAnsi" w:hAnsiTheme="minorHAnsi" w:cs="Arial"/>
          <w:szCs w:val="22"/>
        </w:rPr>
        <w:t>;</w:t>
      </w:r>
    </w:p>
    <w:p w:rsidR="007C5AE0"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Relatório de T</w:t>
      </w:r>
      <w:r w:rsidRPr="003417E4">
        <w:rPr>
          <w:rFonts w:asciiTheme="minorHAnsi" w:hAnsiTheme="minorHAnsi" w:cs="Arial"/>
          <w:szCs w:val="22"/>
        </w:rPr>
        <w:t xml:space="preserve">este </w:t>
      </w:r>
      <w:r>
        <w:rPr>
          <w:rFonts w:asciiTheme="minorHAnsi" w:hAnsiTheme="minorHAnsi" w:cs="Arial"/>
          <w:szCs w:val="22"/>
        </w:rPr>
        <w:t>H</w:t>
      </w:r>
      <w:r w:rsidRPr="003417E4">
        <w:rPr>
          <w:rFonts w:asciiTheme="minorHAnsi" w:hAnsiTheme="minorHAnsi" w:cs="Arial"/>
          <w:szCs w:val="22"/>
        </w:rPr>
        <w:t>idrostático;</w:t>
      </w:r>
    </w:p>
    <w:p w:rsidR="007C5AE0"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Certificado de Teste Hidrostático;</w:t>
      </w:r>
    </w:p>
    <w:p w:rsidR="007C5AE0" w:rsidRPr="003417E4" w:rsidRDefault="007C5AE0" w:rsidP="006C09D8">
      <w:pPr>
        <w:pStyle w:val="PargrafodaLista"/>
        <w:numPr>
          <w:ilvl w:val="0"/>
          <w:numId w:val="14"/>
        </w:numPr>
        <w:rPr>
          <w:rFonts w:asciiTheme="minorHAnsi" w:hAnsiTheme="minorHAnsi" w:cs="Arial"/>
          <w:szCs w:val="22"/>
        </w:rPr>
      </w:pPr>
      <w:r>
        <w:rPr>
          <w:rFonts w:asciiTheme="minorHAnsi" w:hAnsiTheme="minorHAnsi" w:cs="Arial"/>
          <w:szCs w:val="22"/>
        </w:rPr>
        <w:t>Certificado de Calibração dos Instrumentos Utilizados nos Testes;</w:t>
      </w:r>
    </w:p>
    <w:p w:rsidR="007C5AE0" w:rsidRPr="003417E4" w:rsidRDefault="007C5AE0" w:rsidP="006C09D8">
      <w:pPr>
        <w:pStyle w:val="PargrafodaLista"/>
        <w:numPr>
          <w:ilvl w:val="0"/>
          <w:numId w:val="15"/>
        </w:numPr>
        <w:rPr>
          <w:rFonts w:asciiTheme="minorHAnsi" w:hAnsiTheme="minorHAnsi" w:cs="Arial"/>
          <w:szCs w:val="22"/>
        </w:rPr>
      </w:pPr>
      <w:r>
        <w:rPr>
          <w:rFonts w:asciiTheme="minorHAnsi" w:hAnsiTheme="minorHAnsi" w:cs="Arial"/>
          <w:szCs w:val="22"/>
        </w:rPr>
        <w:t>Procedimento de Soldagem;</w:t>
      </w:r>
    </w:p>
    <w:p w:rsidR="007C5AE0" w:rsidRPr="003417E4" w:rsidRDefault="007C5AE0" w:rsidP="006C09D8">
      <w:pPr>
        <w:pStyle w:val="PargrafodaLista"/>
        <w:numPr>
          <w:ilvl w:val="0"/>
          <w:numId w:val="15"/>
        </w:numPr>
        <w:rPr>
          <w:rFonts w:asciiTheme="minorHAnsi" w:hAnsiTheme="minorHAnsi" w:cs="Arial"/>
          <w:szCs w:val="22"/>
        </w:rPr>
      </w:pPr>
      <w:r w:rsidRPr="003417E4">
        <w:rPr>
          <w:rFonts w:asciiTheme="minorHAnsi" w:hAnsiTheme="minorHAnsi" w:cs="Arial"/>
          <w:szCs w:val="22"/>
        </w:rPr>
        <w:t>Registro da Qualificação do Procedimento de Soldagem;</w:t>
      </w:r>
    </w:p>
    <w:p w:rsidR="007C5AE0" w:rsidRPr="003417E4" w:rsidRDefault="007C5AE0" w:rsidP="006C09D8">
      <w:pPr>
        <w:pStyle w:val="PargrafodaLista"/>
        <w:numPr>
          <w:ilvl w:val="0"/>
          <w:numId w:val="15"/>
        </w:numPr>
        <w:rPr>
          <w:rFonts w:asciiTheme="minorHAnsi" w:hAnsiTheme="minorHAnsi" w:cs="Arial"/>
          <w:szCs w:val="22"/>
        </w:rPr>
      </w:pPr>
      <w:r w:rsidRPr="003417E4">
        <w:rPr>
          <w:rFonts w:asciiTheme="minorHAnsi" w:hAnsiTheme="minorHAnsi" w:cs="Arial"/>
          <w:szCs w:val="22"/>
        </w:rPr>
        <w:t>Registro da Qualificação da Performance dos Soldadores;</w:t>
      </w:r>
    </w:p>
    <w:p w:rsidR="007C5AE0" w:rsidRPr="003417E4" w:rsidRDefault="007C5AE0" w:rsidP="006C09D8">
      <w:pPr>
        <w:pStyle w:val="PargrafodaLista"/>
        <w:numPr>
          <w:ilvl w:val="0"/>
          <w:numId w:val="15"/>
        </w:numPr>
        <w:rPr>
          <w:rFonts w:asciiTheme="minorHAnsi" w:hAnsiTheme="minorHAnsi" w:cs="Arial"/>
          <w:szCs w:val="22"/>
        </w:rPr>
      </w:pPr>
      <w:r w:rsidRPr="003417E4">
        <w:rPr>
          <w:rFonts w:asciiTheme="minorHAnsi" w:hAnsiTheme="minorHAnsi" w:cs="Arial"/>
          <w:szCs w:val="22"/>
        </w:rPr>
        <w:t>Registro da Qualificação de P</w:t>
      </w:r>
      <w:r w:rsidR="00AE7BCE">
        <w:rPr>
          <w:rFonts w:asciiTheme="minorHAnsi" w:hAnsiTheme="minorHAnsi" w:cs="Arial"/>
          <w:szCs w:val="22"/>
        </w:rPr>
        <w:t>erformance do Inspetor de Solda;</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dos </w:t>
      </w:r>
      <w:r w:rsidRPr="003417E4">
        <w:rPr>
          <w:rFonts w:asciiTheme="minorHAnsi" w:hAnsiTheme="minorHAnsi" w:cs="Arial"/>
          <w:szCs w:val="22"/>
        </w:rPr>
        <w:t>Tubos;</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das </w:t>
      </w:r>
      <w:r w:rsidRPr="003417E4">
        <w:rPr>
          <w:rFonts w:asciiTheme="minorHAnsi" w:hAnsiTheme="minorHAnsi" w:cs="Arial"/>
          <w:szCs w:val="22"/>
        </w:rPr>
        <w:t>Conexões;</w:t>
      </w:r>
    </w:p>
    <w:p w:rsidR="007C5AE0"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Especificações Técnicas das Válvulas</w:t>
      </w:r>
      <w:r w:rsidRPr="003417E4">
        <w:rPr>
          <w:rFonts w:asciiTheme="minorHAnsi" w:hAnsiTheme="minorHAnsi" w:cs="Arial"/>
          <w:szCs w:val="22"/>
        </w:rPr>
        <w:t>;</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dos Acessórios (Filtros, Purgadores, Eliminadores de Ar, </w:t>
      </w:r>
      <w:proofErr w:type="spellStart"/>
      <w:r>
        <w:rPr>
          <w:rFonts w:asciiTheme="minorHAnsi" w:hAnsiTheme="minorHAnsi" w:cs="Arial"/>
          <w:szCs w:val="22"/>
        </w:rPr>
        <w:t>etc</w:t>
      </w:r>
      <w:proofErr w:type="spellEnd"/>
      <w:r>
        <w:rPr>
          <w:rFonts w:asciiTheme="minorHAnsi" w:hAnsiTheme="minorHAnsi" w:cs="Arial"/>
          <w:szCs w:val="22"/>
        </w:rPr>
        <w:t>);</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Especificações Técnicas dos Instrumentos</w:t>
      </w:r>
      <w:r w:rsidRPr="003417E4">
        <w:rPr>
          <w:rFonts w:asciiTheme="minorHAnsi" w:hAnsiTheme="minorHAnsi" w:cs="Arial"/>
          <w:szCs w:val="22"/>
        </w:rPr>
        <w:t>;</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dos </w:t>
      </w:r>
      <w:r w:rsidRPr="003417E4">
        <w:rPr>
          <w:rFonts w:asciiTheme="minorHAnsi" w:hAnsiTheme="minorHAnsi" w:cs="Arial"/>
          <w:szCs w:val="22"/>
        </w:rPr>
        <w:t>Equipamentos;</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das </w:t>
      </w:r>
      <w:r w:rsidRPr="003417E4">
        <w:rPr>
          <w:rFonts w:asciiTheme="minorHAnsi" w:hAnsiTheme="minorHAnsi" w:cs="Arial"/>
          <w:szCs w:val="22"/>
        </w:rPr>
        <w:t>Vedações;</w:t>
      </w:r>
    </w:p>
    <w:p w:rsidR="007C5AE0" w:rsidRPr="003417E4" w:rsidRDefault="007C5AE0" w:rsidP="006C09D8">
      <w:pPr>
        <w:pStyle w:val="PargrafodaLista"/>
        <w:numPr>
          <w:ilvl w:val="0"/>
          <w:numId w:val="16"/>
        </w:numPr>
        <w:rPr>
          <w:rFonts w:asciiTheme="minorHAnsi" w:hAnsiTheme="minorHAnsi" w:cs="Arial"/>
          <w:szCs w:val="22"/>
        </w:rPr>
      </w:pPr>
      <w:r>
        <w:rPr>
          <w:rFonts w:asciiTheme="minorHAnsi" w:hAnsiTheme="minorHAnsi" w:cs="Arial"/>
          <w:szCs w:val="22"/>
        </w:rPr>
        <w:t xml:space="preserve">Especificações Técnicas dos </w:t>
      </w:r>
      <w:r w:rsidR="00AE7BCE">
        <w:rPr>
          <w:rFonts w:asciiTheme="minorHAnsi" w:hAnsiTheme="minorHAnsi" w:cs="Arial"/>
          <w:szCs w:val="22"/>
        </w:rPr>
        <w:t>Flexíveis;</w:t>
      </w:r>
    </w:p>
    <w:p w:rsidR="007C5AE0" w:rsidRPr="003417E4" w:rsidRDefault="007C5AE0" w:rsidP="006C09D8">
      <w:pPr>
        <w:pStyle w:val="PargrafodaLista"/>
        <w:numPr>
          <w:ilvl w:val="0"/>
          <w:numId w:val="17"/>
        </w:numPr>
        <w:rPr>
          <w:rFonts w:asciiTheme="minorHAnsi" w:hAnsiTheme="minorHAnsi" w:cs="Arial"/>
          <w:szCs w:val="22"/>
        </w:rPr>
      </w:pPr>
      <w:r>
        <w:rPr>
          <w:rFonts w:asciiTheme="minorHAnsi" w:hAnsiTheme="minorHAnsi" w:cs="Arial"/>
          <w:szCs w:val="22"/>
        </w:rPr>
        <w:t>Certificado de C</w:t>
      </w:r>
      <w:r w:rsidRPr="003417E4">
        <w:rPr>
          <w:rFonts w:asciiTheme="minorHAnsi" w:hAnsiTheme="minorHAnsi" w:cs="Arial"/>
          <w:szCs w:val="22"/>
        </w:rPr>
        <w:t>alibração da</w:t>
      </w:r>
      <w:r>
        <w:rPr>
          <w:rFonts w:asciiTheme="minorHAnsi" w:hAnsiTheme="minorHAnsi" w:cs="Arial"/>
          <w:szCs w:val="22"/>
        </w:rPr>
        <w:t>s</w:t>
      </w:r>
      <w:r w:rsidRPr="003417E4">
        <w:rPr>
          <w:rFonts w:asciiTheme="minorHAnsi" w:hAnsiTheme="minorHAnsi" w:cs="Arial"/>
          <w:szCs w:val="22"/>
        </w:rPr>
        <w:t xml:space="preserve"> </w:t>
      </w:r>
      <w:r>
        <w:rPr>
          <w:rFonts w:asciiTheme="minorHAnsi" w:hAnsiTheme="minorHAnsi" w:cs="Arial"/>
          <w:szCs w:val="22"/>
        </w:rPr>
        <w:t>Máquina de S</w:t>
      </w:r>
      <w:r w:rsidRPr="003417E4">
        <w:rPr>
          <w:rFonts w:asciiTheme="minorHAnsi" w:hAnsiTheme="minorHAnsi" w:cs="Arial"/>
          <w:szCs w:val="22"/>
        </w:rPr>
        <w:t>olda;</w:t>
      </w:r>
    </w:p>
    <w:p w:rsidR="007C5AE0" w:rsidRPr="003417E4" w:rsidRDefault="007C5AE0" w:rsidP="006C09D8">
      <w:pPr>
        <w:pStyle w:val="PargrafodaLista"/>
        <w:numPr>
          <w:ilvl w:val="0"/>
          <w:numId w:val="17"/>
        </w:numPr>
        <w:rPr>
          <w:rFonts w:asciiTheme="minorHAnsi" w:hAnsiTheme="minorHAnsi" w:cs="Arial"/>
          <w:szCs w:val="22"/>
        </w:rPr>
      </w:pPr>
      <w:r>
        <w:rPr>
          <w:rFonts w:asciiTheme="minorHAnsi" w:hAnsiTheme="minorHAnsi" w:cs="Arial"/>
          <w:szCs w:val="22"/>
        </w:rPr>
        <w:t>Plantas e Isométricos</w:t>
      </w:r>
      <w:r w:rsidRPr="003417E4">
        <w:rPr>
          <w:rFonts w:asciiTheme="minorHAnsi" w:hAnsiTheme="minorHAnsi" w:cs="Arial"/>
          <w:szCs w:val="22"/>
        </w:rPr>
        <w:t xml:space="preserve"> “As </w:t>
      </w:r>
      <w:proofErr w:type="spellStart"/>
      <w:r w:rsidRPr="003417E4">
        <w:rPr>
          <w:rFonts w:asciiTheme="minorHAnsi" w:hAnsiTheme="minorHAnsi" w:cs="Arial"/>
          <w:szCs w:val="22"/>
        </w:rPr>
        <w:t>built</w:t>
      </w:r>
      <w:proofErr w:type="spellEnd"/>
      <w:r w:rsidRPr="003417E4">
        <w:rPr>
          <w:rFonts w:asciiTheme="minorHAnsi" w:hAnsiTheme="minorHAnsi" w:cs="Arial"/>
          <w:szCs w:val="22"/>
        </w:rPr>
        <w:t>”;</w:t>
      </w:r>
    </w:p>
    <w:p w:rsidR="007C5AE0" w:rsidRDefault="007C5AE0" w:rsidP="006C09D8">
      <w:pPr>
        <w:pStyle w:val="PargrafodaLista"/>
        <w:numPr>
          <w:ilvl w:val="0"/>
          <w:numId w:val="17"/>
        </w:numPr>
        <w:rPr>
          <w:rFonts w:asciiTheme="minorHAnsi" w:hAnsiTheme="minorHAnsi" w:cs="Arial"/>
          <w:szCs w:val="22"/>
        </w:rPr>
      </w:pPr>
      <w:r w:rsidRPr="003417E4">
        <w:rPr>
          <w:rFonts w:asciiTheme="minorHAnsi" w:hAnsiTheme="minorHAnsi" w:cs="Arial"/>
          <w:szCs w:val="22"/>
        </w:rPr>
        <w:t xml:space="preserve">Relatório de </w:t>
      </w:r>
      <w:r>
        <w:rPr>
          <w:rFonts w:asciiTheme="minorHAnsi" w:hAnsiTheme="minorHAnsi" w:cs="Arial"/>
          <w:szCs w:val="22"/>
        </w:rPr>
        <w:t xml:space="preserve">endoscopia (mídia com vídeo) – </w:t>
      </w:r>
      <w:r>
        <w:rPr>
          <w:rFonts w:asciiTheme="minorHAnsi" w:hAnsiTheme="minorHAnsi" w:cs="Arial"/>
          <w:b/>
          <w:szCs w:val="22"/>
        </w:rPr>
        <w:t>se necessário</w:t>
      </w:r>
      <w:r>
        <w:rPr>
          <w:rFonts w:asciiTheme="minorHAnsi" w:hAnsiTheme="minorHAnsi" w:cs="Arial"/>
          <w:szCs w:val="22"/>
        </w:rPr>
        <w:t>;</w:t>
      </w:r>
    </w:p>
    <w:p w:rsidR="00147EC6" w:rsidRPr="007C5AE0" w:rsidRDefault="007C5AE0" w:rsidP="006C09D8">
      <w:pPr>
        <w:pStyle w:val="PargrafodaLista"/>
        <w:numPr>
          <w:ilvl w:val="0"/>
          <w:numId w:val="17"/>
        </w:numPr>
        <w:rPr>
          <w:rFonts w:asciiTheme="minorHAnsi" w:hAnsiTheme="minorHAnsi" w:cs="Arial"/>
          <w:szCs w:val="22"/>
        </w:rPr>
      </w:pPr>
      <w:r w:rsidRPr="007C5AE0">
        <w:rPr>
          <w:rFonts w:asciiTheme="minorHAnsi" w:hAnsiTheme="minorHAnsi" w:cs="Arial"/>
          <w:szCs w:val="22"/>
        </w:rPr>
        <w:t xml:space="preserve">A </w:t>
      </w:r>
      <w:r w:rsidRPr="007C5AE0">
        <w:rPr>
          <w:rFonts w:asciiTheme="minorHAnsi" w:hAnsiTheme="minorHAnsi" w:cs="Arial"/>
          <w:b/>
          <w:szCs w:val="22"/>
        </w:rPr>
        <w:t>CONTRATADA</w:t>
      </w:r>
      <w:r w:rsidRPr="007C5AE0">
        <w:rPr>
          <w:rFonts w:asciiTheme="minorHAnsi" w:hAnsiTheme="minorHAnsi" w:cs="Arial"/>
          <w:szCs w:val="22"/>
        </w:rPr>
        <w:t xml:space="preserve"> deverá entregar </w:t>
      </w:r>
      <w:r w:rsidRPr="007C5AE0">
        <w:rPr>
          <w:rFonts w:asciiTheme="minorHAnsi" w:hAnsiTheme="minorHAnsi" w:cs="Arial"/>
          <w:b/>
          <w:szCs w:val="22"/>
        </w:rPr>
        <w:t>3 cópias</w:t>
      </w:r>
      <w:r w:rsidRPr="007C5AE0">
        <w:rPr>
          <w:rFonts w:asciiTheme="minorHAnsi" w:hAnsiTheme="minorHAnsi" w:cs="Arial"/>
          <w:szCs w:val="22"/>
        </w:rPr>
        <w:t xml:space="preserve"> físicas de cada data book e </w:t>
      </w:r>
      <w:r w:rsidRPr="007C5AE0">
        <w:rPr>
          <w:rFonts w:asciiTheme="minorHAnsi" w:hAnsiTheme="minorHAnsi" w:cs="Arial"/>
          <w:b/>
          <w:szCs w:val="22"/>
        </w:rPr>
        <w:t>3 CDs/</w:t>
      </w:r>
      <w:proofErr w:type="spellStart"/>
      <w:r w:rsidRPr="007C5AE0">
        <w:rPr>
          <w:rFonts w:asciiTheme="minorHAnsi" w:hAnsiTheme="minorHAnsi" w:cs="Arial"/>
          <w:b/>
          <w:szCs w:val="22"/>
        </w:rPr>
        <w:t>Pendrive</w:t>
      </w:r>
      <w:proofErr w:type="spellEnd"/>
      <w:r w:rsidRPr="007C5AE0">
        <w:rPr>
          <w:rFonts w:asciiTheme="minorHAnsi" w:hAnsiTheme="minorHAnsi" w:cs="Arial"/>
          <w:szCs w:val="22"/>
        </w:rPr>
        <w:t xml:space="preserve"> com todos os </w:t>
      </w:r>
      <w:r w:rsidR="00AE7BCE">
        <w:rPr>
          <w:rFonts w:asciiTheme="minorHAnsi" w:hAnsiTheme="minorHAnsi" w:cs="Arial"/>
          <w:szCs w:val="22"/>
        </w:rPr>
        <w:t xml:space="preserve">documentos e </w:t>
      </w:r>
      <w:r w:rsidRPr="007C5AE0">
        <w:rPr>
          <w:rFonts w:asciiTheme="minorHAnsi" w:hAnsiTheme="minorHAnsi" w:cs="Arial"/>
          <w:szCs w:val="22"/>
        </w:rPr>
        <w:t>desenhos eletrônicos editáveis (</w:t>
      </w:r>
      <w:proofErr w:type="spellStart"/>
      <w:r w:rsidRPr="007C5AE0">
        <w:rPr>
          <w:rFonts w:asciiTheme="minorHAnsi" w:hAnsiTheme="minorHAnsi" w:cs="Arial"/>
          <w:szCs w:val="22"/>
        </w:rPr>
        <w:t>autocad</w:t>
      </w:r>
      <w:proofErr w:type="spellEnd"/>
      <w:r w:rsidRPr="007C5AE0">
        <w:rPr>
          <w:rFonts w:asciiTheme="minorHAnsi" w:hAnsiTheme="minorHAnsi" w:cs="Arial"/>
          <w:szCs w:val="22"/>
        </w:rPr>
        <w:t>).</w:t>
      </w:r>
    </w:p>
    <w:p w:rsidR="007C5AE0" w:rsidRDefault="007C5AE0" w:rsidP="006C09D8">
      <w:pPr>
        <w:jc w:val="both"/>
        <w:rPr>
          <w:rFonts w:asciiTheme="minorHAnsi" w:hAnsiTheme="minorHAnsi" w:cs="Arial"/>
          <w:szCs w:val="22"/>
        </w:rPr>
      </w:pPr>
    </w:p>
    <w:p w:rsidR="00866ACB" w:rsidRPr="000930F1" w:rsidRDefault="00866ACB" w:rsidP="006C09D8">
      <w:pPr>
        <w:pStyle w:val="Ttulo1"/>
        <w:numPr>
          <w:ilvl w:val="1"/>
          <w:numId w:val="6"/>
        </w:numPr>
        <w:ind w:left="426" w:hanging="426"/>
      </w:pPr>
      <w:bookmarkStart w:id="60" w:name="_Toc530986316"/>
      <w:r>
        <w:t xml:space="preserve">Data Book (Clean </w:t>
      </w:r>
      <w:proofErr w:type="spellStart"/>
      <w:r>
        <w:t>Utilities</w:t>
      </w:r>
      <w:proofErr w:type="spellEnd"/>
      <w:r>
        <w:t>)</w:t>
      </w:r>
      <w:bookmarkEnd w:id="60"/>
    </w:p>
    <w:p w:rsidR="00866ACB" w:rsidRDefault="00866ACB" w:rsidP="006C09D8">
      <w:pPr>
        <w:jc w:val="both"/>
        <w:rPr>
          <w:rFonts w:asciiTheme="minorHAnsi" w:hAnsiTheme="minorHAnsi" w:cs="Arial"/>
          <w:szCs w:val="22"/>
        </w:rPr>
      </w:pPr>
    </w:p>
    <w:p w:rsidR="00866ACB" w:rsidRPr="001C2362" w:rsidRDefault="00866ACB" w:rsidP="006C09D8">
      <w:pPr>
        <w:jc w:val="both"/>
        <w:rPr>
          <w:rFonts w:asciiTheme="minorHAnsi" w:hAnsiTheme="minorHAnsi" w:cs="Arial"/>
          <w:szCs w:val="22"/>
        </w:rPr>
      </w:pPr>
      <w:r w:rsidRPr="001C2362">
        <w:rPr>
          <w:rFonts w:asciiTheme="minorHAnsi" w:hAnsiTheme="minorHAnsi" w:cs="Arial"/>
          <w:szCs w:val="22"/>
        </w:rPr>
        <w:t xml:space="preserve">Ao término da montagem a </w:t>
      </w:r>
      <w:r w:rsidRPr="00866ACB">
        <w:rPr>
          <w:rFonts w:asciiTheme="minorHAnsi" w:hAnsiTheme="minorHAnsi" w:cs="Arial"/>
          <w:b/>
          <w:szCs w:val="22"/>
        </w:rPr>
        <w:t>CONTRATADA</w:t>
      </w:r>
      <w:r w:rsidRPr="001C2362">
        <w:rPr>
          <w:rFonts w:asciiTheme="minorHAnsi" w:hAnsiTheme="minorHAnsi" w:cs="Arial"/>
          <w:szCs w:val="22"/>
        </w:rPr>
        <w:t xml:space="preserve"> deverá entregar um “Data book” abrangendo toda documentação para a validação dos Sistemas de </w:t>
      </w:r>
      <w:r>
        <w:rPr>
          <w:rFonts w:asciiTheme="minorHAnsi" w:hAnsiTheme="minorHAnsi" w:cs="Arial"/>
          <w:b/>
          <w:szCs w:val="22"/>
          <w:u w:val="single"/>
        </w:rPr>
        <w:t>Água Purificada,</w:t>
      </w:r>
      <w:r>
        <w:rPr>
          <w:rFonts w:asciiTheme="minorHAnsi" w:hAnsiTheme="minorHAnsi" w:cs="Arial"/>
          <w:szCs w:val="22"/>
        </w:rPr>
        <w:t xml:space="preserve"> </w:t>
      </w:r>
      <w:r>
        <w:rPr>
          <w:rFonts w:asciiTheme="minorHAnsi" w:hAnsiTheme="minorHAnsi" w:cs="Arial"/>
          <w:b/>
          <w:szCs w:val="22"/>
          <w:u w:val="single"/>
        </w:rPr>
        <w:t xml:space="preserve">Água para </w:t>
      </w:r>
      <w:r w:rsidRPr="00866ACB">
        <w:rPr>
          <w:rFonts w:asciiTheme="minorHAnsi" w:hAnsiTheme="minorHAnsi" w:cs="Arial"/>
          <w:b/>
          <w:szCs w:val="22"/>
          <w:u w:val="single"/>
        </w:rPr>
        <w:t>Injetáveis</w:t>
      </w:r>
      <w:r>
        <w:rPr>
          <w:rFonts w:asciiTheme="minorHAnsi" w:hAnsiTheme="minorHAnsi" w:cs="Arial"/>
          <w:szCs w:val="22"/>
        </w:rPr>
        <w:t xml:space="preserve">, </w:t>
      </w:r>
      <w:r w:rsidRPr="00866ACB">
        <w:rPr>
          <w:rFonts w:asciiTheme="minorHAnsi" w:hAnsiTheme="minorHAnsi" w:cs="Arial"/>
          <w:b/>
          <w:szCs w:val="22"/>
          <w:u w:val="single"/>
        </w:rPr>
        <w:t>Vapor</w:t>
      </w:r>
      <w:r w:rsidRPr="001C2362">
        <w:rPr>
          <w:rFonts w:asciiTheme="minorHAnsi" w:hAnsiTheme="minorHAnsi" w:cs="Arial"/>
          <w:b/>
          <w:szCs w:val="22"/>
          <w:u w:val="single"/>
        </w:rPr>
        <w:t xml:space="preserve"> Puro</w:t>
      </w:r>
      <w:r w:rsidRPr="001C2362">
        <w:rPr>
          <w:rFonts w:asciiTheme="minorHAnsi" w:hAnsiTheme="minorHAnsi" w:cs="Arial"/>
          <w:szCs w:val="22"/>
        </w:rPr>
        <w:t xml:space="preserve"> e </w:t>
      </w:r>
      <w:r w:rsidRPr="001C2362">
        <w:rPr>
          <w:rFonts w:asciiTheme="minorHAnsi" w:hAnsiTheme="minorHAnsi" w:cs="Arial"/>
          <w:b/>
          <w:szCs w:val="22"/>
          <w:u w:val="single"/>
        </w:rPr>
        <w:t>Ar Comprimido de Processo</w:t>
      </w:r>
      <w:r>
        <w:rPr>
          <w:rFonts w:asciiTheme="minorHAnsi" w:hAnsiTheme="minorHAnsi" w:cs="Arial"/>
          <w:b/>
          <w:szCs w:val="22"/>
          <w:u w:val="single"/>
        </w:rPr>
        <w:t>s</w:t>
      </w:r>
      <w:r w:rsidRPr="001C2362">
        <w:rPr>
          <w:rFonts w:asciiTheme="minorHAnsi" w:hAnsiTheme="minorHAnsi" w:cs="Arial"/>
          <w:szCs w:val="22"/>
        </w:rPr>
        <w:t xml:space="preserve"> grau farmacêutico, os prestadores de serviços de instalações sanitárias deverão atender os requisitos mínimos documentais da ASME BPE</w:t>
      </w:r>
      <w:r>
        <w:rPr>
          <w:rFonts w:asciiTheme="minorHAnsi" w:hAnsiTheme="minorHAnsi" w:cs="Arial"/>
          <w:szCs w:val="22"/>
        </w:rPr>
        <w:t xml:space="preserve"> (última versão)</w:t>
      </w:r>
      <w:r w:rsidRPr="001C2362">
        <w:rPr>
          <w:rFonts w:asciiTheme="minorHAnsi" w:hAnsiTheme="minorHAnsi" w:cs="Arial"/>
          <w:szCs w:val="22"/>
        </w:rPr>
        <w:t xml:space="preserve">, </w:t>
      </w:r>
      <w:proofErr w:type="spellStart"/>
      <w:r w:rsidRPr="001C2362">
        <w:rPr>
          <w:rFonts w:asciiTheme="minorHAnsi" w:hAnsiTheme="minorHAnsi" w:cs="Arial"/>
          <w:szCs w:val="22"/>
        </w:rPr>
        <w:t>Part</w:t>
      </w:r>
      <w:proofErr w:type="spellEnd"/>
      <w:r w:rsidRPr="001C2362">
        <w:rPr>
          <w:rFonts w:asciiTheme="minorHAnsi" w:hAnsiTheme="minorHAnsi" w:cs="Arial"/>
          <w:szCs w:val="22"/>
        </w:rPr>
        <w:t xml:space="preserve"> GR.</w:t>
      </w:r>
    </w:p>
    <w:p w:rsidR="00866ACB" w:rsidRDefault="00866ACB" w:rsidP="006C09D8">
      <w:pPr>
        <w:jc w:val="both"/>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sidRPr="00AF5CBE">
        <w:rPr>
          <w:rFonts w:asciiTheme="minorHAnsi" w:hAnsiTheme="minorHAnsi" w:cs="Arial"/>
          <w:b/>
          <w:szCs w:val="22"/>
          <w:u w:val="single"/>
        </w:rPr>
        <w:t>Proce</w:t>
      </w:r>
      <w:r>
        <w:rPr>
          <w:rFonts w:asciiTheme="minorHAnsi" w:hAnsiTheme="minorHAnsi" w:cs="Arial"/>
          <w:b/>
          <w:szCs w:val="22"/>
          <w:u w:val="single"/>
        </w:rPr>
        <w:t>dimento Operacional Padrão</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Instalação Sanitária;</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Acabamento de superfície interna e externa de solda;</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Soldagem em aço inoxidável;</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Inspeção de solda;</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lastRenderedPageBreak/>
        <w:t>Execução de corpo de prova;</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Decapagem e passivação (incluindo o descarte das soluções);</w:t>
      </w:r>
    </w:p>
    <w:p w:rsidR="00866ACB" w:rsidRPr="001C2362"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Teste hidrostático;</w:t>
      </w:r>
    </w:p>
    <w:p w:rsidR="00866ACB" w:rsidRDefault="00866ACB" w:rsidP="006C09D8">
      <w:pPr>
        <w:pStyle w:val="PargrafodaLista"/>
        <w:numPr>
          <w:ilvl w:val="0"/>
          <w:numId w:val="14"/>
        </w:numPr>
        <w:rPr>
          <w:rFonts w:asciiTheme="minorHAnsi" w:hAnsiTheme="minorHAnsi" w:cs="Arial"/>
          <w:szCs w:val="22"/>
        </w:rPr>
      </w:pPr>
      <w:r w:rsidRPr="001C2362">
        <w:rPr>
          <w:rFonts w:asciiTheme="minorHAnsi" w:hAnsiTheme="minorHAnsi" w:cs="Arial"/>
          <w:szCs w:val="22"/>
        </w:rPr>
        <w:t>Operação e manutenção de instalações sanitárias.</w:t>
      </w:r>
      <w:bookmarkStart w:id="61" w:name="_Toc409610907"/>
      <w:bookmarkStart w:id="62" w:name="_Toc418167235"/>
    </w:p>
    <w:p w:rsidR="00AF5CBE" w:rsidRDefault="00AF5CBE" w:rsidP="006C09D8">
      <w:pPr>
        <w:rPr>
          <w:rFonts w:asciiTheme="minorHAnsi" w:hAnsiTheme="minorHAnsi" w:cs="Arial"/>
          <w:szCs w:val="22"/>
        </w:rPr>
      </w:pPr>
    </w:p>
    <w:p w:rsidR="00AF5CBE" w:rsidRPr="00AF5CBE" w:rsidRDefault="00AF5CBE" w:rsidP="006C09D8">
      <w:pPr>
        <w:rPr>
          <w:rFonts w:asciiTheme="minorHAnsi" w:hAnsiTheme="minorHAnsi" w:cs="Arial"/>
          <w:b/>
          <w:szCs w:val="22"/>
          <w:u w:val="single"/>
        </w:rPr>
      </w:pPr>
      <w:r w:rsidRPr="00AF5CBE">
        <w:rPr>
          <w:rFonts w:asciiTheme="minorHAnsi" w:hAnsiTheme="minorHAnsi" w:cs="Arial"/>
          <w:b/>
          <w:szCs w:val="22"/>
          <w:u w:val="single"/>
        </w:rPr>
        <w:t>Especificação</w:t>
      </w:r>
    </w:p>
    <w:bookmarkEnd w:id="61"/>
    <w:bookmarkEnd w:id="62"/>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15"/>
        </w:numPr>
        <w:rPr>
          <w:rFonts w:asciiTheme="minorHAnsi" w:hAnsiTheme="minorHAnsi" w:cs="Arial"/>
          <w:szCs w:val="22"/>
        </w:rPr>
      </w:pPr>
      <w:r w:rsidRPr="001C2362">
        <w:rPr>
          <w:rFonts w:asciiTheme="minorHAnsi" w:hAnsiTheme="minorHAnsi" w:cs="Arial"/>
          <w:szCs w:val="22"/>
        </w:rPr>
        <w:t>Procedimento de Soldagem.</w:t>
      </w:r>
    </w:p>
    <w:p w:rsidR="00866ACB" w:rsidRDefault="00866ACB" w:rsidP="006C09D8">
      <w:pPr>
        <w:jc w:val="both"/>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sidRPr="00AF5CBE">
        <w:rPr>
          <w:rFonts w:asciiTheme="minorHAnsi" w:hAnsiTheme="minorHAnsi" w:cs="Arial"/>
          <w:b/>
          <w:szCs w:val="22"/>
          <w:u w:val="single"/>
        </w:rPr>
        <w:t>Qualificação</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15"/>
        </w:numPr>
        <w:rPr>
          <w:rFonts w:asciiTheme="minorHAnsi" w:hAnsiTheme="minorHAnsi" w:cs="Arial"/>
          <w:szCs w:val="22"/>
        </w:rPr>
      </w:pPr>
      <w:r w:rsidRPr="001C2362">
        <w:rPr>
          <w:rFonts w:asciiTheme="minorHAnsi" w:hAnsiTheme="minorHAnsi" w:cs="Arial"/>
          <w:szCs w:val="22"/>
        </w:rPr>
        <w:t>Registro da Qualificação do Procedimento de Soldagem;</w:t>
      </w:r>
    </w:p>
    <w:p w:rsidR="00866ACB" w:rsidRPr="001C2362" w:rsidRDefault="00866ACB" w:rsidP="006C09D8">
      <w:pPr>
        <w:pStyle w:val="PargrafodaLista"/>
        <w:numPr>
          <w:ilvl w:val="0"/>
          <w:numId w:val="15"/>
        </w:numPr>
        <w:rPr>
          <w:rFonts w:asciiTheme="minorHAnsi" w:hAnsiTheme="minorHAnsi" w:cs="Arial"/>
          <w:szCs w:val="22"/>
        </w:rPr>
      </w:pPr>
      <w:r w:rsidRPr="001C2362">
        <w:rPr>
          <w:rFonts w:asciiTheme="minorHAnsi" w:hAnsiTheme="minorHAnsi" w:cs="Arial"/>
          <w:szCs w:val="22"/>
        </w:rPr>
        <w:t>Registro da Qualificação da Performance dos Soldadores;</w:t>
      </w:r>
    </w:p>
    <w:p w:rsidR="00866ACB" w:rsidRPr="001C2362" w:rsidRDefault="00866ACB" w:rsidP="006C09D8">
      <w:pPr>
        <w:pStyle w:val="PargrafodaLista"/>
        <w:numPr>
          <w:ilvl w:val="0"/>
          <w:numId w:val="15"/>
        </w:numPr>
        <w:rPr>
          <w:rFonts w:asciiTheme="minorHAnsi" w:hAnsiTheme="minorHAnsi" w:cs="Arial"/>
          <w:szCs w:val="22"/>
        </w:rPr>
      </w:pPr>
      <w:r w:rsidRPr="001C2362">
        <w:rPr>
          <w:rFonts w:asciiTheme="minorHAnsi" w:hAnsiTheme="minorHAnsi" w:cs="Arial"/>
          <w:szCs w:val="22"/>
        </w:rPr>
        <w:t>Registro da Qualificação de Performance do Inspetor de Solda.</w:t>
      </w:r>
    </w:p>
    <w:p w:rsidR="00866ACB" w:rsidRDefault="00866ACB" w:rsidP="006C09D8">
      <w:pPr>
        <w:jc w:val="both"/>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sidRPr="00AF5CBE">
        <w:rPr>
          <w:rFonts w:asciiTheme="minorHAnsi" w:hAnsiTheme="minorHAnsi" w:cs="Arial"/>
          <w:b/>
          <w:szCs w:val="22"/>
          <w:u w:val="single"/>
        </w:rPr>
        <w:t>Certificado de Material Sanitário</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Tubos;</w:t>
      </w: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Conexões;</w:t>
      </w: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Válvulas (NOTA 1);</w:t>
      </w: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Instrumentos (NOTA 1);</w:t>
      </w: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Equipamentos (NOTA 1);</w:t>
      </w:r>
    </w:p>
    <w:p w:rsidR="00866ACB" w:rsidRPr="001C2362"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Vedações;</w:t>
      </w:r>
    </w:p>
    <w:p w:rsidR="00866ACB" w:rsidRDefault="00866ACB" w:rsidP="006C09D8">
      <w:pPr>
        <w:pStyle w:val="PargrafodaLista"/>
        <w:numPr>
          <w:ilvl w:val="0"/>
          <w:numId w:val="16"/>
        </w:numPr>
        <w:rPr>
          <w:rFonts w:asciiTheme="minorHAnsi" w:hAnsiTheme="minorHAnsi" w:cs="Arial"/>
          <w:szCs w:val="22"/>
        </w:rPr>
      </w:pPr>
      <w:r w:rsidRPr="001C2362">
        <w:rPr>
          <w:rFonts w:asciiTheme="minorHAnsi" w:hAnsiTheme="minorHAnsi" w:cs="Arial"/>
          <w:szCs w:val="22"/>
        </w:rPr>
        <w:t>Flexíveis.</w:t>
      </w:r>
    </w:p>
    <w:p w:rsidR="00866ACB" w:rsidRDefault="00866ACB" w:rsidP="006C09D8">
      <w:pPr>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sidRPr="00AF5CBE">
        <w:rPr>
          <w:rFonts w:asciiTheme="minorHAnsi" w:hAnsiTheme="minorHAnsi" w:cs="Arial"/>
          <w:b/>
          <w:szCs w:val="22"/>
          <w:u w:val="single"/>
        </w:rPr>
        <w:t xml:space="preserve">Certificado de </w:t>
      </w:r>
      <w:r>
        <w:rPr>
          <w:rFonts w:asciiTheme="minorHAnsi" w:hAnsiTheme="minorHAnsi" w:cs="Arial"/>
          <w:b/>
          <w:szCs w:val="22"/>
          <w:u w:val="single"/>
        </w:rPr>
        <w:t>Consumíveis de Solda</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25"/>
        </w:numPr>
        <w:rPr>
          <w:rFonts w:asciiTheme="minorHAnsi" w:hAnsiTheme="minorHAnsi" w:cs="Arial"/>
          <w:szCs w:val="22"/>
        </w:rPr>
      </w:pPr>
      <w:r w:rsidRPr="001C2362">
        <w:rPr>
          <w:rFonts w:asciiTheme="minorHAnsi" w:hAnsiTheme="minorHAnsi" w:cs="Arial"/>
          <w:szCs w:val="22"/>
        </w:rPr>
        <w:t>Gás;</w:t>
      </w:r>
    </w:p>
    <w:p w:rsidR="00866ACB" w:rsidRPr="001C2362" w:rsidRDefault="00866ACB" w:rsidP="006C09D8">
      <w:pPr>
        <w:pStyle w:val="PargrafodaLista"/>
        <w:numPr>
          <w:ilvl w:val="0"/>
          <w:numId w:val="25"/>
        </w:numPr>
        <w:rPr>
          <w:rFonts w:asciiTheme="minorHAnsi" w:hAnsiTheme="minorHAnsi" w:cs="Arial"/>
          <w:szCs w:val="22"/>
        </w:rPr>
      </w:pPr>
      <w:r w:rsidRPr="001C2362">
        <w:rPr>
          <w:rFonts w:asciiTheme="minorHAnsi" w:hAnsiTheme="minorHAnsi" w:cs="Arial"/>
          <w:szCs w:val="22"/>
        </w:rPr>
        <w:t>Vareta de solda;</w:t>
      </w:r>
    </w:p>
    <w:p w:rsidR="00866ACB" w:rsidRPr="001C2362" w:rsidRDefault="00866ACB" w:rsidP="006C09D8">
      <w:pPr>
        <w:pStyle w:val="PargrafodaLista"/>
        <w:numPr>
          <w:ilvl w:val="0"/>
          <w:numId w:val="25"/>
        </w:numPr>
        <w:rPr>
          <w:rFonts w:asciiTheme="minorHAnsi" w:hAnsiTheme="minorHAnsi" w:cs="Arial"/>
          <w:szCs w:val="22"/>
        </w:rPr>
      </w:pPr>
      <w:r w:rsidRPr="001C2362">
        <w:rPr>
          <w:rFonts w:asciiTheme="minorHAnsi" w:hAnsiTheme="minorHAnsi" w:cs="Arial"/>
          <w:szCs w:val="22"/>
        </w:rPr>
        <w:t>Tungstênio.</w:t>
      </w:r>
    </w:p>
    <w:p w:rsidR="00866ACB" w:rsidRDefault="00866ACB" w:rsidP="006C09D8">
      <w:pPr>
        <w:jc w:val="both"/>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Pr>
          <w:rFonts w:asciiTheme="minorHAnsi" w:hAnsiTheme="minorHAnsi" w:cs="Arial"/>
          <w:b/>
          <w:szCs w:val="22"/>
          <w:u w:val="single"/>
        </w:rPr>
        <w:t>Decapagem e Passivação</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26"/>
        </w:numPr>
        <w:rPr>
          <w:rFonts w:asciiTheme="minorHAnsi" w:hAnsiTheme="minorHAnsi" w:cs="Arial"/>
          <w:szCs w:val="22"/>
        </w:rPr>
      </w:pPr>
      <w:r w:rsidRPr="001C2362">
        <w:rPr>
          <w:rFonts w:asciiTheme="minorHAnsi" w:hAnsiTheme="minorHAnsi" w:cs="Arial"/>
          <w:szCs w:val="22"/>
        </w:rPr>
        <w:t>Relatório de decapagem e passivação;</w:t>
      </w:r>
    </w:p>
    <w:p w:rsidR="00866ACB" w:rsidRPr="001C2362" w:rsidRDefault="00866ACB" w:rsidP="006C09D8">
      <w:pPr>
        <w:pStyle w:val="PargrafodaLista"/>
        <w:numPr>
          <w:ilvl w:val="0"/>
          <w:numId w:val="26"/>
        </w:numPr>
        <w:rPr>
          <w:rFonts w:asciiTheme="minorHAnsi" w:hAnsiTheme="minorHAnsi" w:cs="Arial"/>
          <w:szCs w:val="22"/>
        </w:rPr>
      </w:pPr>
      <w:r w:rsidRPr="001C2362">
        <w:rPr>
          <w:rFonts w:asciiTheme="minorHAnsi" w:hAnsiTheme="minorHAnsi" w:cs="Arial"/>
          <w:szCs w:val="22"/>
        </w:rPr>
        <w:t>Certificado de decapagem e passivação;</w:t>
      </w:r>
    </w:p>
    <w:p w:rsidR="00866ACB" w:rsidRPr="001C2362" w:rsidRDefault="00866ACB" w:rsidP="006C09D8">
      <w:pPr>
        <w:pStyle w:val="PargrafodaLista"/>
        <w:numPr>
          <w:ilvl w:val="0"/>
          <w:numId w:val="26"/>
        </w:numPr>
        <w:rPr>
          <w:rFonts w:asciiTheme="minorHAnsi" w:hAnsiTheme="minorHAnsi" w:cs="Arial"/>
          <w:szCs w:val="22"/>
        </w:rPr>
      </w:pPr>
      <w:r w:rsidRPr="001C2362">
        <w:rPr>
          <w:rFonts w:asciiTheme="minorHAnsi" w:hAnsiTheme="minorHAnsi" w:cs="Arial"/>
          <w:szCs w:val="22"/>
        </w:rPr>
        <w:t xml:space="preserve">Ficha técnica das soluções </w:t>
      </w:r>
      <w:proofErr w:type="spellStart"/>
      <w:r w:rsidRPr="001C2362">
        <w:rPr>
          <w:rFonts w:asciiTheme="minorHAnsi" w:hAnsiTheme="minorHAnsi" w:cs="Arial"/>
          <w:szCs w:val="22"/>
        </w:rPr>
        <w:t>passivante</w:t>
      </w:r>
      <w:proofErr w:type="spellEnd"/>
      <w:r>
        <w:rPr>
          <w:rFonts w:asciiTheme="minorHAnsi" w:hAnsiTheme="minorHAnsi" w:cs="Arial"/>
          <w:szCs w:val="22"/>
        </w:rPr>
        <w:t xml:space="preserve"> (FISPQ – Ficha de Informações de Segurança e Produtos Químicos)</w:t>
      </w:r>
      <w:r w:rsidRPr="001C2362">
        <w:rPr>
          <w:rFonts w:asciiTheme="minorHAnsi" w:hAnsiTheme="minorHAnsi" w:cs="Arial"/>
          <w:szCs w:val="22"/>
        </w:rPr>
        <w:t>;</w:t>
      </w:r>
    </w:p>
    <w:p w:rsidR="00866ACB" w:rsidRPr="001C2362" w:rsidRDefault="00866ACB" w:rsidP="006C09D8">
      <w:pPr>
        <w:pStyle w:val="PargrafodaLista"/>
        <w:numPr>
          <w:ilvl w:val="0"/>
          <w:numId w:val="26"/>
        </w:numPr>
        <w:rPr>
          <w:rFonts w:asciiTheme="minorHAnsi" w:hAnsiTheme="minorHAnsi" w:cs="Arial"/>
          <w:szCs w:val="22"/>
        </w:rPr>
      </w:pPr>
      <w:r w:rsidRPr="001C2362">
        <w:rPr>
          <w:rFonts w:asciiTheme="minorHAnsi" w:hAnsiTheme="minorHAnsi" w:cs="Arial"/>
          <w:szCs w:val="22"/>
        </w:rPr>
        <w:t xml:space="preserve">Ficha de emergência das soluções </w:t>
      </w:r>
      <w:proofErr w:type="spellStart"/>
      <w:r w:rsidRPr="001C2362">
        <w:rPr>
          <w:rFonts w:asciiTheme="minorHAnsi" w:hAnsiTheme="minorHAnsi" w:cs="Arial"/>
          <w:szCs w:val="22"/>
        </w:rPr>
        <w:t>passivante</w:t>
      </w:r>
      <w:proofErr w:type="spellEnd"/>
      <w:r w:rsidRPr="001C2362">
        <w:rPr>
          <w:rFonts w:asciiTheme="minorHAnsi" w:hAnsiTheme="minorHAnsi" w:cs="Arial"/>
          <w:szCs w:val="22"/>
        </w:rPr>
        <w:t>;</w:t>
      </w:r>
    </w:p>
    <w:p w:rsidR="00866ACB" w:rsidRPr="001C2362" w:rsidRDefault="00866ACB" w:rsidP="006C09D8">
      <w:pPr>
        <w:pStyle w:val="PargrafodaLista"/>
        <w:numPr>
          <w:ilvl w:val="0"/>
          <w:numId w:val="26"/>
        </w:numPr>
        <w:rPr>
          <w:rFonts w:asciiTheme="minorHAnsi" w:hAnsiTheme="minorHAnsi" w:cs="Arial"/>
          <w:szCs w:val="22"/>
        </w:rPr>
      </w:pPr>
      <w:r w:rsidRPr="001C2362">
        <w:rPr>
          <w:rFonts w:asciiTheme="minorHAnsi" w:hAnsiTheme="minorHAnsi" w:cs="Arial"/>
          <w:szCs w:val="22"/>
        </w:rPr>
        <w:t>Laudo da análise de água.</w:t>
      </w:r>
    </w:p>
    <w:p w:rsidR="00866ACB" w:rsidRDefault="00866ACB" w:rsidP="006C09D8">
      <w:pPr>
        <w:jc w:val="both"/>
        <w:rPr>
          <w:rFonts w:asciiTheme="minorHAnsi" w:hAnsiTheme="minorHAnsi" w:cs="Arial"/>
          <w:szCs w:val="22"/>
        </w:rPr>
      </w:pPr>
    </w:p>
    <w:p w:rsidR="00AF5CBE" w:rsidRPr="00AF5CBE" w:rsidRDefault="00AF5CBE" w:rsidP="006C09D8">
      <w:pPr>
        <w:jc w:val="both"/>
        <w:rPr>
          <w:rFonts w:asciiTheme="minorHAnsi" w:hAnsiTheme="minorHAnsi" w:cs="Arial"/>
          <w:b/>
          <w:szCs w:val="22"/>
          <w:u w:val="single"/>
        </w:rPr>
      </w:pPr>
      <w:r>
        <w:rPr>
          <w:rFonts w:asciiTheme="minorHAnsi" w:hAnsiTheme="minorHAnsi" w:cs="Arial"/>
          <w:b/>
          <w:szCs w:val="22"/>
          <w:u w:val="single"/>
        </w:rPr>
        <w:t>Teste Hidrostático</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27"/>
        </w:numPr>
        <w:rPr>
          <w:rFonts w:asciiTheme="minorHAnsi" w:hAnsiTheme="minorHAnsi" w:cs="Arial"/>
          <w:szCs w:val="22"/>
        </w:rPr>
      </w:pPr>
      <w:r w:rsidRPr="001C2362">
        <w:rPr>
          <w:rFonts w:asciiTheme="minorHAnsi" w:hAnsiTheme="minorHAnsi" w:cs="Arial"/>
          <w:szCs w:val="22"/>
        </w:rPr>
        <w:t>Relatório de teste hidrostático;</w:t>
      </w:r>
    </w:p>
    <w:p w:rsidR="00866ACB" w:rsidRPr="001C2362" w:rsidRDefault="00866ACB" w:rsidP="006C09D8">
      <w:pPr>
        <w:pStyle w:val="PargrafodaLista"/>
        <w:numPr>
          <w:ilvl w:val="0"/>
          <w:numId w:val="27"/>
        </w:numPr>
        <w:rPr>
          <w:rFonts w:asciiTheme="minorHAnsi" w:hAnsiTheme="minorHAnsi" w:cs="Arial"/>
          <w:szCs w:val="22"/>
        </w:rPr>
      </w:pPr>
      <w:r w:rsidRPr="001C2362">
        <w:rPr>
          <w:rFonts w:asciiTheme="minorHAnsi" w:hAnsiTheme="minorHAnsi" w:cs="Arial"/>
          <w:szCs w:val="22"/>
        </w:rPr>
        <w:t>Certificado de teste hidrostático;</w:t>
      </w:r>
    </w:p>
    <w:p w:rsidR="00866ACB" w:rsidRPr="001C2362" w:rsidRDefault="00866ACB" w:rsidP="006C09D8">
      <w:pPr>
        <w:pStyle w:val="PargrafodaLista"/>
        <w:numPr>
          <w:ilvl w:val="0"/>
          <w:numId w:val="27"/>
        </w:numPr>
        <w:rPr>
          <w:rFonts w:asciiTheme="minorHAnsi" w:hAnsiTheme="minorHAnsi" w:cs="Arial"/>
          <w:szCs w:val="22"/>
        </w:rPr>
      </w:pPr>
      <w:r w:rsidRPr="001C2362">
        <w:rPr>
          <w:rFonts w:asciiTheme="minorHAnsi" w:hAnsiTheme="minorHAnsi" w:cs="Arial"/>
          <w:szCs w:val="22"/>
        </w:rPr>
        <w:t>Certificado de calibração do manômetro utilizado no teste hidrostático.</w:t>
      </w:r>
    </w:p>
    <w:p w:rsidR="003137DF" w:rsidRDefault="003137DF">
      <w:pPr>
        <w:rPr>
          <w:rFonts w:asciiTheme="minorHAnsi" w:hAnsiTheme="minorHAnsi" w:cs="Arial"/>
          <w:b/>
          <w:szCs w:val="22"/>
          <w:u w:val="single"/>
        </w:rPr>
      </w:pPr>
      <w:r>
        <w:rPr>
          <w:rFonts w:asciiTheme="minorHAnsi" w:hAnsiTheme="minorHAnsi" w:cs="Arial"/>
          <w:b/>
          <w:szCs w:val="22"/>
          <w:u w:val="single"/>
        </w:rPr>
        <w:br w:type="page"/>
      </w:r>
    </w:p>
    <w:p w:rsidR="00AF5CBE" w:rsidRPr="00AF5CBE" w:rsidRDefault="00AF5CBE" w:rsidP="006C09D8">
      <w:pPr>
        <w:jc w:val="both"/>
        <w:rPr>
          <w:rFonts w:asciiTheme="minorHAnsi" w:hAnsiTheme="minorHAnsi" w:cs="Arial"/>
          <w:b/>
          <w:szCs w:val="22"/>
          <w:u w:val="single"/>
        </w:rPr>
      </w:pPr>
      <w:r>
        <w:rPr>
          <w:rFonts w:asciiTheme="minorHAnsi" w:hAnsiTheme="minorHAnsi" w:cs="Arial"/>
          <w:b/>
          <w:szCs w:val="22"/>
          <w:u w:val="single"/>
        </w:rPr>
        <w:lastRenderedPageBreak/>
        <w:t>Documentação de Solda</w:t>
      </w:r>
    </w:p>
    <w:p w:rsidR="00866ACB" w:rsidRPr="001C2362" w:rsidRDefault="00866ACB" w:rsidP="006C09D8">
      <w:pPr>
        <w:jc w:val="both"/>
        <w:rPr>
          <w:rFonts w:asciiTheme="minorHAnsi" w:hAnsiTheme="minorHAnsi" w:cs="Arial"/>
          <w:szCs w:val="22"/>
        </w:rPr>
      </w:pP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Registro de controle de solda (</w:t>
      </w:r>
      <w:proofErr w:type="spellStart"/>
      <w:r w:rsidRPr="001C2362">
        <w:rPr>
          <w:rFonts w:asciiTheme="minorHAnsi" w:hAnsiTheme="minorHAnsi" w:cs="Arial"/>
          <w:szCs w:val="22"/>
        </w:rPr>
        <w:t>weld</w:t>
      </w:r>
      <w:proofErr w:type="spellEnd"/>
      <w:r w:rsidRPr="001C2362">
        <w:rPr>
          <w:rFonts w:asciiTheme="minorHAnsi" w:hAnsiTheme="minorHAnsi" w:cs="Arial"/>
          <w:szCs w:val="22"/>
        </w:rPr>
        <w:t xml:space="preserve"> log);</w:t>
      </w: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Relatório da máquina orbital (impressão da fita);</w:t>
      </w: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Certificado de calibração da máquina de solda;</w:t>
      </w: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Isométrico com as soldas numeradas e rastreabilidade dos materiais sanitários;</w:t>
      </w: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 xml:space="preserve">Fluxograma “As </w:t>
      </w:r>
      <w:proofErr w:type="spellStart"/>
      <w:r w:rsidRPr="001C2362">
        <w:rPr>
          <w:rFonts w:asciiTheme="minorHAnsi" w:hAnsiTheme="minorHAnsi" w:cs="Arial"/>
          <w:szCs w:val="22"/>
        </w:rPr>
        <w:t>built</w:t>
      </w:r>
      <w:proofErr w:type="spellEnd"/>
      <w:r w:rsidRPr="001C2362">
        <w:rPr>
          <w:rFonts w:asciiTheme="minorHAnsi" w:hAnsiTheme="minorHAnsi" w:cs="Arial"/>
          <w:szCs w:val="22"/>
        </w:rPr>
        <w:t>”;</w:t>
      </w:r>
    </w:p>
    <w:p w:rsidR="00866ACB" w:rsidRPr="001C2362" w:rsidRDefault="00866ACB" w:rsidP="006C09D8">
      <w:pPr>
        <w:pStyle w:val="PargrafodaLista"/>
        <w:numPr>
          <w:ilvl w:val="0"/>
          <w:numId w:val="17"/>
        </w:numPr>
        <w:rPr>
          <w:rFonts w:asciiTheme="minorHAnsi" w:hAnsiTheme="minorHAnsi" w:cs="Arial"/>
          <w:szCs w:val="22"/>
        </w:rPr>
      </w:pPr>
      <w:r w:rsidRPr="001C2362">
        <w:rPr>
          <w:rFonts w:asciiTheme="minorHAnsi" w:hAnsiTheme="minorHAnsi" w:cs="Arial"/>
          <w:szCs w:val="22"/>
        </w:rPr>
        <w:t xml:space="preserve">Relatório de </w:t>
      </w:r>
      <w:proofErr w:type="spellStart"/>
      <w:r w:rsidRPr="001C2362">
        <w:rPr>
          <w:rFonts w:asciiTheme="minorHAnsi" w:hAnsiTheme="minorHAnsi" w:cs="Arial"/>
          <w:szCs w:val="22"/>
        </w:rPr>
        <w:t>boroscopia</w:t>
      </w:r>
      <w:proofErr w:type="spellEnd"/>
      <w:r w:rsidRPr="001C2362">
        <w:rPr>
          <w:rFonts w:asciiTheme="minorHAnsi" w:hAnsiTheme="minorHAnsi" w:cs="Arial"/>
          <w:szCs w:val="22"/>
        </w:rPr>
        <w:t xml:space="preserve"> (mídia com vídeo).</w:t>
      </w:r>
    </w:p>
    <w:p w:rsidR="00866ACB" w:rsidRDefault="00866ACB" w:rsidP="006C09D8">
      <w:pPr>
        <w:pStyle w:val="Corpodetexto3"/>
        <w:snapToGrid w:val="0"/>
        <w:jc w:val="both"/>
        <w:rPr>
          <w:rFonts w:asciiTheme="minorHAnsi" w:hAnsiTheme="minorHAnsi" w:cs="Arial"/>
          <w:sz w:val="22"/>
          <w:szCs w:val="22"/>
        </w:rPr>
      </w:pPr>
    </w:p>
    <w:p w:rsidR="00866ACB" w:rsidRPr="00866ACB" w:rsidRDefault="00866ACB" w:rsidP="006C09D8">
      <w:pPr>
        <w:jc w:val="both"/>
        <w:rPr>
          <w:rFonts w:asciiTheme="minorHAnsi" w:hAnsiTheme="minorHAnsi" w:cs="Arial"/>
          <w:i/>
          <w:szCs w:val="22"/>
        </w:rPr>
      </w:pPr>
      <w:r w:rsidRPr="00866ACB">
        <w:rPr>
          <w:rFonts w:asciiTheme="minorHAnsi" w:hAnsiTheme="minorHAnsi" w:cs="Arial"/>
          <w:i/>
          <w:szCs w:val="22"/>
          <w:u w:val="single"/>
        </w:rPr>
        <w:t xml:space="preserve">NOTA 1: Fornecer o Data </w:t>
      </w:r>
      <w:proofErr w:type="spellStart"/>
      <w:r w:rsidRPr="00866ACB">
        <w:rPr>
          <w:rFonts w:asciiTheme="minorHAnsi" w:hAnsiTheme="minorHAnsi" w:cs="Arial"/>
          <w:i/>
          <w:szCs w:val="22"/>
          <w:u w:val="single"/>
        </w:rPr>
        <w:t>Sheet</w:t>
      </w:r>
      <w:proofErr w:type="spellEnd"/>
      <w:r w:rsidRPr="00866ACB">
        <w:rPr>
          <w:rFonts w:asciiTheme="minorHAnsi" w:hAnsiTheme="minorHAnsi" w:cs="Arial"/>
          <w:i/>
          <w:szCs w:val="22"/>
          <w:u w:val="single"/>
        </w:rPr>
        <w:t xml:space="preserve"> e certificados, caso seja escopo da empresa </w:t>
      </w:r>
      <w:r w:rsidRPr="00866ACB">
        <w:rPr>
          <w:rFonts w:asciiTheme="minorHAnsi" w:hAnsiTheme="minorHAnsi" w:cs="Arial"/>
          <w:b/>
          <w:i/>
          <w:szCs w:val="22"/>
          <w:u w:val="single"/>
        </w:rPr>
        <w:t>CONTRATADA</w:t>
      </w:r>
      <w:r w:rsidRPr="00866ACB">
        <w:rPr>
          <w:rFonts w:asciiTheme="minorHAnsi" w:hAnsiTheme="minorHAnsi" w:cs="Arial"/>
          <w:i/>
          <w:szCs w:val="22"/>
          <w:u w:val="single"/>
        </w:rPr>
        <w:t>. Se o me</w:t>
      </w:r>
      <w:r>
        <w:rPr>
          <w:rFonts w:asciiTheme="minorHAnsi" w:hAnsiTheme="minorHAnsi" w:cs="Arial"/>
          <w:i/>
          <w:szCs w:val="22"/>
          <w:u w:val="single"/>
        </w:rPr>
        <w:t xml:space="preserve">smo for de responsabilidade do </w:t>
      </w:r>
      <w:r>
        <w:rPr>
          <w:rFonts w:asciiTheme="minorHAnsi" w:hAnsiTheme="minorHAnsi" w:cs="Arial"/>
          <w:b/>
          <w:i/>
          <w:szCs w:val="22"/>
          <w:u w:val="single"/>
        </w:rPr>
        <w:t>Instituto Butantan</w:t>
      </w:r>
      <w:r w:rsidRPr="00866ACB">
        <w:rPr>
          <w:rFonts w:asciiTheme="minorHAnsi" w:hAnsiTheme="minorHAnsi" w:cs="Arial"/>
          <w:i/>
          <w:szCs w:val="22"/>
          <w:u w:val="single"/>
        </w:rPr>
        <w:t xml:space="preserve">, </w:t>
      </w:r>
      <w:r>
        <w:rPr>
          <w:rFonts w:asciiTheme="minorHAnsi" w:hAnsiTheme="minorHAnsi" w:cs="Arial"/>
          <w:i/>
          <w:szCs w:val="22"/>
          <w:u w:val="single"/>
        </w:rPr>
        <w:t>também deverão estar anexados no data book</w:t>
      </w:r>
      <w:r w:rsidRPr="00866ACB">
        <w:rPr>
          <w:rFonts w:asciiTheme="minorHAnsi" w:hAnsiTheme="minorHAnsi" w:cs="Arial"/>
          <w:i/>
          <w:szCs w:val="22"/>
          <w:u w:val="single"/>
        </w:rPr>
        <w:t>.</w:t>
      </w:r>
    </w:p>
    <w:p w:rsidR="007C5AE0" w:rsidRDefault="007C5AE0" w:rsidP="006C09D8">
      <w:pPr>
        <w:jc w:val="both"/>
        <w:rPr>
          <w:rFonts w:asciiTheme="minorHAnsi" w:hAnsiTheme="minorHAnsi" w:cs="Arial"/>
          <w:szCs w:val="22"/>
        </w:rPr>
      </w:pPr>
    </w:p>
    <w:p w:rsidR="00866ACB" w:rsidRDefault="00866ACB" w:rsidP="006C09D8">
      <w:pPr>
        <w:jc w:val="both"/>
        <w:rPr>
          <w:rFonts w:asciiTheme="minorHAnsi" w:hAnsiTheme="minorHAnsi" w:cs="Arial"/>
          <w:szCs w:val="22"/>
        </w:rPr>
      </w:pPr>
    </w:p>
    <w:bookmarkEnd w:id="56"/>
    <w:bookmarkEnd w:id="57"/>
    <w:p w:rsidR="007676D9" w:rsidRPr="000930F1" w:rsidRDefault="00A27032" w:rsidP="006C09D8">
      <w:pPr>
        <w:pStyle w:val="Ttulo1"/>
      </w:pPr>
      <w:r>
        <w:t>MOBILIZAÇÃO</w:t>
      </w:r>
    </w:p>
    <w:p w:rsidR="007676D9" w:rsidRPr="000930F1" w:rsidRDefault="007676D9" w:rsidP="006C09D8">
      <w:pPr>
        <w:jc w:val="both"/>
        <w:rPr>
          <w:rFonts w:asciiTheme="minorHAnsi" w:hAnsiTheme="minorHAnsi"/>
          <w:szCs w:val="22"/>
        </w:rPr>
      </w:pPr>
    </w:p>
    <w:p w:rsidR="007676D9" w:rsidRPr="000930F1" w:rsidRDefault="007676D9" w:rsidP="006C09D8">
      <w:pPr>
        <w:jc w:val="both"/>
        <w:rPr>
          <w:rFonts w:asciiTheme="minorHAnsi" w:hAnsiTheme="minorHAnsi" w:cs="Arial"/>
          <w:szCs w:val="22"/>
        </w:rPr>
      </w:pPr>
      <w:r w:rsidRPr="000930F1">
        <w:rPr>
          <w:rFonts w:asciiTheme="minorHAnsi" w:hAnsiTheme="minorHAnsi" w:cs="Arial"/>
          <w:szCs w:val="22"/>
        </w:rPr>
        <w:t xml:space="preserve">Na </w:t>
      </w:r>
      <w:proofErr w:type="gramStart"/>
      <w:r w:rsidR="00A27032">
        <w:rPr>
          <w:rFonts w:asciiTheme="minorHAnsi" w:hAnsiTheme="minorHAnsi" w:cs="Arial"/>
          <w:szCs w:val="22"/>
        </w:rPr>
        <w:t xml:space="preserve">Mobilização </w:t>
      </w:r>
      <w:r w:rsidRPr="000930F1">
        <w:rPr>
          <w:rFonts w:asciiTheme="minorHAnsi" w:hAnsiTheme="minorHAnsi" w:cs="Arial"/>
          <w:szCs w:val="22"/>
        </w:rPr>
        <w:t xml:space="preserve"> o</w:t>
      </w:r>
      <w:proofErr w:type="gramEnd"/>
      <w:r w:rsidRPr="000930F1">
        <w:rPr>
          <w:rFonts w:asciiTheme="minorHAnsi" w:hAnsiTheme="minorHAnsi" w:cs="Arial"/>
          <w:szCs w:val="22"/>
        </w:rPr>
        <w:t xml:space="preserve"> proponente deverá apresentar um Plano de Trabalho detalhado, abordando os tópicos de acordo com este Memorial Descritivo, onde constarão entre outros, os seguintes itens:</w:t>
      </w:r>
    </w:p>
    <w:p w:rsidR="007676D9" w:rsidRPr="000930F1" w:rsidRDefault="007676D9" w:rsidP="006C09D8">
      <w:pPr>
        <w:tabs>
          <w:tab w:val="left" w:pos="1134"/>
        </w:tabs>
        <w:ind w:left="1134" w:right="112" w:hanging="1134"/>
        <w:jc w:val="both"/>
        <w:rPr>
          <w:rFonts w:asciiTheme="minorHAnsi" w:hAnsiTheme="minorHAnsi" w:cs="Arial"/>
          <w:szCs w:val="22"/>
        </w:rPr>
      </w:pPr>
    </w:p>
    <w:p w:rsidR="00592995" w:rsidRDefault="00592995" w:rsidP="006C09D8">
      <w:pPr>
        <w:numPr>
          <w:ilvl w:val="0"/>
          <w:numId w:val="10"/>
        </w:numPr>
        <w:tabs>
          <w:tab w:val="left" w:pos="1134"/>
        </w:tabs>
        <w:ind w:right="113"/>
        <w:jc w:val="both"/>
        <w:rPr>
          <w:rFonts w:asciiTheme="minorHAnsi" w:hAnsiTheme="minorHAnsi" w:cs="Arial"/>
          <w:szCs w:val="22"/>
        </w:rPr>
      </w:pPr>
      <w:r>
        <w:rPr>
          <w:rFonts w:asciiTheme="minorHAnsi" w:hAnsiTheme="minorHAnsi" w:cs="Arial"/>
          <w:szCs w:val="22"/>
        </w:rPr>
        <w:t>Descrição detalhada do escopo de fornecimento da Proponente;</w:t>
      </w:r>
    </w:p>
    <w:p w:rsidR="00592995" w:rsidRDefault="00592995" w:rsidP="006C09D8">
      <w:pPr>
        <w:numPr>
          <w:ilvl w:val="0"/>
          <w:numId w:val="10"/>
        </w:numPr>
        <w:tabs>
          <w:tab w:val="left" w:pos="1134"/>
        </w:tabs>
        <w:ind w:right="113"/>
        <w:jc w:val="both"/>
        <w:rPr>
          <w:rFonts w:asciiTheme="minorHAnsi" w:hAnsiTheme="minorHAnsi" w:cs="Arial"/>
          <w:szCs w:val="22"/>
        </w:rPr>
      </w:pPr>
      <w:r>
        <w:rPr>
          <w:rFonts w:asciiTheme="minorHAnsi" w:hAnsiTheme="minorHAnsi" w:cs="Arial"/>
          <w:szCs w:val="22"/>
        </w:rPr>
        <w:t>Descrição detalhada dos itens exclusos;</w:t>
      </w:r>
    </w:p>
    <w:p w:rsidR="00475C8D" w:rsidRPr="000930F1" w:rsidRDefault="00475C8D"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 xml:space="preserve">Atestado de </w:t>
      </w:r>
      <w:proofErr w:type="spellStart"/>
      <w:r w:rsidRPr="000930F1">
        <w:rPr>
          <w:rFonts w:asciiTheme="minorHAnsi" w:hAnsiTheme="minorHAnsi" w:cs="Arial"/>
          <w:szCs w:val="22"/>
        </w:rPr>
        <w:t>Capcidade</w:t>
      </w:r>
      <w:proofErr w:type="spellEnd"/>
      <w:r w:rsidRPr="000930F1">
        <w:rPr>
          <w:rFonts w:asciiTheme="minorHAnsi" w:hAnsiTheme="minorHAnsi" w:cs="Arial"/>
          <w:szCs w:val="22"/>
        </w:rPr>
        <w:t xml:space="preserve"> Técnica para serviços do mesmo porte deste projeto;</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Efetivo previsto para a execução da montagem, por categoria (engenheiros, técnicos, encarregados, montadores, etc.)</w:t>
      </w:r>
      <w:r w:rsidR="00475C8D" w:rsidRPr="000930F1">
        <w:rPr>
          <w:rFonts w:asciiTheme="minorHAnsi" w:hAnsiTheme="minorHAnsi" w:cs="Arial"/>
          <w:szCs w:val="22"/>
        </w:rPr>
        <w:t>;</w:t>
      </w:r>
    </w:p>
    <w:p w:rsidR="00AF5F1F" w:rsidRDefault="00AF5F1F" w:rsidP="006C09D8">
      <w:pPr>
        <w:numPr>
          <w:ilvl w:val="0"/>
          <w:numId w:val="10"/>
        </w:numPr>
        <w:tabs>
          <w:tab w:val="left" w:pos="1134"/>
        </w:tabs>
        <w:ind w:right="113"/>
        <w:jc w:val="both"/>
        <w:rPr>
          <w:rFonts w:asciiTheme="minorHAnsi" w:hAnsiTheme="minorHAnsi" w:cs="Arial"/>
          <w:szCs w:val="22"/>
        </w:rPr>
      </w:pPr>
      <w:r>
        <w:rPr>
          <w:rFonts w:asciiTheme="minorHAnsi" w:hAnsiTheme="minorHAnsi" w:cs="Arial"/>
          <w:szCs w:val="22"/>
        </w:rPr>
        <w:t>Cronograma detalhado;</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Cronograma de permanência de pessoal, e regime de operação;</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Cronograma de permanência dos equipamentos a serem utilizados;</w:t>
      </w:r>
    </w:p>
    <w:p w:rsidR="0075405D" w:rsidRDefault="0075405D" w:rsidP="00330D13">
      <w:pPr>
        <w:numPr>
          <w:ilvl w:val="0"/>
          <w:numId w:val="10"/>
        </w:numPr>
        <w:tabs>
          <w:tab w:val="left" w:pos="1134"/>
        </w:tabs>
        <w:ind w:right="113"/>
        <w:jc w:val="both"/>
        <w:rPr>
          <w:rFonts w:asciiTheme="minorHAnsi" w:hAnsiTheme="minorHAnsi" w:cs="Arial"/>
          <w:szCs w:val="22"/>
        </w:rPr>
      </w:pPr>
      <w:r>
        <w:rPr>
          <w:rFonts w:asciiTheme="minorHAnsi" w:hAnsiTheme="minorHAnsi" w:cs="Arial"/>
          <w:szCs w:val="22"/>
        </w:rPr>
        <w:t xml:space="preserve">Planilha quantitativa de materiais e serviços. A Proponente deverá se basear na planilha </w:t>
      </w:r>
      <w:r w:rsidR="00330D13">
        <w:rPr>
          <w:rFonts w:asciiTheme="minorHAnsi" w:hAnsiTheme="minorHAnsi" w:cs="Arial"/>
          <w:b/>
          <w:szCs w:val="22"/>
        </w:rPr>
        <w:t>DEA-04104-PB-UT-PQ-0001</w:t>
      </w:r>
      <w:r w:rsidR="00D675E4">
        <w:rPr>
          <w:rFonts w:asciiTheme="minorHAnsi" w:hAnsiTheme="minorHAnsi" w:cs="Arial"/>
          <w:szCs w:val="22"/>
        </w:rPr>
        <w:t xml:space="preserve">. </w:t>
      </w:r>
      <w:r w:rsidR="00D675E4" w:rsidRPr="00D675E4">
        <w:rPr>
          <w:rFonts w:asciiTheme="minorHAnsi" w:hAnsiTheme="minorHAnsi" w:cs="Arial"/>
          <w:i/>
          <w:szCs w:val="22"/>
          <w:u w:val="single"/>
        </w:rPr>
        <w:t xml:space="preserve">A Proponente deverá enviar juntamente com a </w:t>
      </w:r>
      <w:r w:rsidR="00A27032">
        <w:rPr>
          <w:rFonts w:asciiTheme="minorHAnsi" w:hAnsiTheme="minorHAnsi" w:cs="Arial"/>
          <w:i/>
          <w:szCs w:val="22"/>
          <w:u w:val="single"/>
        </w:rPr>
        <w:t xml:space="preserve">Mobilização </w:t>
      </w:r>
      <w:r w:rsidR="00D675E4" w:rsidRPr="00D675E4">
        <w:rPr>
          <w:rFonts w:asciiTheme="minorHAnsi" w:hAnsiTheme="minorHAnsi" w:cs="Arial"/>
          <w:i/>
          <w:szCs w:val="22"/>
          <w:u w:val="single"/>
        </w:rPr>
        <w:t>a planilha quantitativa detalhada sem os preços</w:t>
      </w:r>
      <w:r w:rsidR="00D675E4">
        <w:rPr>
          <w:rFonts w:asciiTheme="minorHAnsi" w:hAnsiTheme="minorHAnsi" w:cs="Arial"/>
          <w:szCs w:val="22"/>
        </w:rPr>
        <w:t>;</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Declaração de conhecimento da região e das condições de apoio, no local onde se realizará a obra, disponibilidade de recursos logísticos e humanos, acessos e outros que julgar relevantes;</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Descrição da metodologia para exe</w:t>
      </w:r>
      <w:r w:rsidR="002F019B">
        <w:rPr>
          <w:rFonts w:asciiTheme="minorHAnsi" w:hAnsiTheme="minorHAnsi" w:cs="Arial"/>
          <w:szCs w:val="22"/>
        </w:rPr>
        <w:t xml:space="preserve">cução dos serviços de montagem </w:t>
      </w:r>
      <w:r w:rsidR="00AF5F1F">
        <w:rPr>
          <w:rFonts w:asciiTheme="minorHAnsi" w:hAnsiTheme="minorHAnsi" w:cs="Arial"/>
          <w:szCs w:val="22"/>
        </w:rPr>
        <w:t>mecânica e tubulação;</w:t>
      </w:r>
    </w:p>
    <w:p w:rsidR="007676D9" w:rsidRPr="000930F1" w:rsidRDefault="007676D9" w:rsidP="006C09D8">
      <w:pPr>
        <w:numPr>
          <w:ilvl w:val="0"/>
          <w:numId w:val="10"/>
        </w:numPr>
        <w:tabs>
          <w:tab w:val="left" w:pos="1134"/>
        </w:tabs>
        <w:ind w:right="113"/>
        <w:jc w:val="both"/>
        <w:rPr>
          <w:rFonts w:asciiTheme="minorHAnsi" w:hAnsiTheme="minorHAnsi" w:cs="Arial"/>
          <w:szCs w:val="22"/>
        </w:rPr>
      </w:pPr>
      <w:r w:rsidRPr="000930F1">
        <w:rPr>
          <w:rFonts w:asciiTheme="minorHAnsi" w:hAnsiTheme="minorHAnsi" w:cs="Arial"/>
          <w:szCs w:val="22"/>
        </w:rPr>
        <w:t>Plano de mobilização, manutenção e desmobilização de pessoal, incluindo, sem a isso se limitar, a contratação de pessoal, o plano de assistência médica e primeiros socorros,  comunicação, transporte, moradia (para empregados não residentes no município), alimentação, higiene e segurança do trabalho;</w:t>
      </w:r>
    </w:p>
    <w:p w:rsidR="008A3213" w:rsidRDefault="007676D9" w:rsidP="008A3213">
      <w:pPr>
        <w:numPr>
          <w:ilvl w:val="0"/>
          <w:numId w:val="10"/>
        </w:numPr>
        <w:jc w:val="both"/>
        <w:rPr>
          <w:rFonts w:asciiTheme="minorHAnsi" w:hAnsiTheme="minorHAnsi" w:cs="Arial"/>
          <w:szCs w:val="22"/>
        </w:rPr>
      </w:pPr>
      <w:r w:rsidRPr="000930F1">
        <w:rPr>
          <w:rFonts w:asciiTheme="minorHAnsi" w:hAnsiTheme="minorHAnsi" w:cs="Arial"/>
          <w:szCs w:val="22"/>
        </w:rPr>
        <w:t xml:space="preserve">Descrição do canteiro de obras, incluindo método construtivo empregado, </w:t>
      </w:r>
      <w:r w:rsidR="008A3213">
        <w:rPr>
          <w:rFonts w:asciiTheme="minorHAnsi" w:hAnsiTheme="minorHAnsi" w:cs="Arial"/>
          <w:szCs w:val="22"/>
        </w:rPr>
        <w:t>relação das edificações e áreas.</w:t>
      </w:r>
    </w:p>
    <w:p w:rsidR="00475C8D" w:rsidRPr="000930F1" w:rsidRDefault="00475C8D" w:rsidP="006C09D8">
      <w:pPr>
        <w:jc w:val="both"/>
        <w:rPr>
          <w:rFonts w:asciiTheme="minorHAnsi" w:hAnsiTheme="minorHAnsi" w:cs="Arial"/>
          <w:szCs w:val="22"/>
        </w:rPr>
      </w:pPr>
    </w:p>
    <w:p w:rsidR="007676D9" w:rsidRPr="00FA2D3C" w:rsidRDefault="007676D9" w:rsidP="006C09D8">
      <w:pPr>
        <w:pStyle w:val="Ttulo1"/>
      </w:pPr>
      <w:bookmarkStart w:id="63" w:name="_Toc45704210"/>
      <w:bookmarkStart w:id="64" w:name="_Toc367777579"/>
      <w:bookmarkStart w:id="65" w:name="_Toc530986318"/>
      <w:r w:rsidRPr="00FA2D3C">
        <w:t xml:space="preserve">OBRIGAÇÕES DO INSTITUTO </w:t>
      </w:r>
      <w:bookmarkEnd w:id="63"/>
      <w:r w:rsidRPr="00FA2D3C">
        <w:t>BUTANTAN</w:t>
      </w:r>
      <w:bookmarkEnd w:id="64"/>
      <w:bookmarkEnd w:id="65"/>
    </w:p>
    <w:p w:rsidR="007676D9" w:rsidRPr="000930F1" w:rsidRDefault="007676D9" w:rsidP="006C09D8">
      <w:pPr>
        <w:jc w:val="both"/>
        <w:rPr>
          <w:rFonts w:asciiTheme="minorHAnsi" w:hAnsiTheme="minorHAnsi"/>
          <w:szCs w:val="22"/>
        </w:rPr>
      </w:pPr>
    </w:p>
    <w:p w:rsidR="007676D9" w:rsidRPr="000930F1" w:rsidRDefault="007676D9" w:rsidP="006C09D8">
      <w:pPr>
        <w:jc w:val="both"/>
        <w:rPr>
          <w:rFonts w:asciiTheme="minorHAnsi" w:hAnsiTheme="minorHAnsi" w:cs="Arial"/>
          <w:szCs w:val="22"/>
        </w:rPr>
      </w:pPr>
      <w:r w:rsidRPr="000930F1">
        <w:rPr>
          <w:rFonts w:asciiTheme="minorHAnsi" w:hAnsiTheme="minorHAnsi" w:cs="Arial"/>
          <w:szCs w:val="22"/>
        </w:rPr>
        <w:t xml:space="preserve">Para o cumprimento do escopo, o </w:t>
      </w:r>
      <w:r w:rsidRPr="000930F1">
        <w:rPr>
          <w:rFonts w:asciiTheme="minorHAnsi" w:hAnsiTheme="minorHAnsi" w:cs="Arial"/>
          <w:b/>
          <w:szCs w:val="22"/>
        </w:rPr>
        <w:t>Instituto Butantan</w:t>
      </w:r>
      <w:r w:rsidRPr="000930F1">
        <w:rPr>
          <w:rFonts w:asciiTheme="minorHAnsi" w:hAnsiTheme="minorHAnsi" w:cs="Arial"/>
          <w:szCs w:val="22"/>
        </w:rPr>
        <w:t xml:space="preserve">  informa que ficará sob sua responsabilidade o fornecimento das seguintes utilidades:</w:t>
      </w:r>
    </w:p>
    <w:p w:rsidR="007676D9" w:rsidRPr="000930F1" w:rsidRDefault="007676D9" w:rsidP="006C09D8">
      <w:pPr>
        <w:numPr>
          <w:ilvl w:val="0"/>
          <w:numId w:val="11"/>
        </w:numPr>
        <w:jc w:val="both"/>
        <w:rPr>
          <w:rFonts w:asciiTheme="minorHAnsi" w:hAnsiTheme="minorHAnsi" w:cs="Arial"/>
          <w:szCs w:val="22"/>
        </w:rPr>
      </w:pPr>
      <w:r w:rsidRPr="000930F1">
        <w:rPr>
          <w:rFonts w:asciiTheme="minorHAnsi" w:hAnsiTheme="minorHAnsi" w:cs="Arial"/>
          <w:szCs w:val="22"/>
        </w:rPr>
        <w:t>Pontos de água potável e energia elétrica, pr</w:t>
      </w:r>
      <w:r w:rsidR="00EE0F11" w:rsidRPr="000930F1">
        <w:rPr>
          <w:rFonts w:asciiTheme="minorHAnsi" w:hAnsiTheme="minorHAnsi" w:cs="Arial"/>
          <w:szCs w:val="22"/>
        </w:rPr>
        <w:t>óximos aos locais das montagens;</w:t>
      </w:r>
    </w:p>
    <w:p w:rsidR="007676D9" w:rsidRPr="000930F1" w:rsidRDefault="007676D9" w:rsidP="006C09D8">
      <w:pPr>
        <w:numPr>
          <w:ilvl w:val="0"/>
          <w:numId w:val="11"/>
        </w:numPr>
        <w:jc w:val="both"/>
        <w:rPr>
          <w:rFonts w:asciiTheme="minorHAnsi" w:hAnsiTheme="minorHAnsi" w:cs="Arial"/>
          <w:szCs w:val="22"/>
        </w:rPr>
      </w:pPr>
      <w:r w:rsidRPr="000930F1">
        <w:rPr>
          <w:rFonts w:asciiTheme="minorHAnsi" w:hAnsiTheme="minorHAnsi" w:cs="Arial"/>
          <w:szCs w:val="22"/>
        </w:rPr>
        <w:t xml:space="preserve">Treinamento de integração de segurança aos funcionários que trabalhão na montagem. </w:t>
      </w:r>
    </w:p>
    <w:p w:rsidR="007676D9" w:rsidRPr="000930F1" w:rsidRDefault="007676D9" w:rsidP="006C09D8">
      <w:pPr>
        <w:ind w:left="485"/>
        <w:jc w:val="both"/>
        <w:rPr>
          <w:rFonts w:asciiTheme="minorHAnsi" w:hAnsiTheme="minorHAnsi" w:cs="Arial"/>
          <w:szCs w:val="22"/>
        </w:rPr>
      </w:pPr>
    </w:p>
    <w:p w:rsidR="004B4263" w:rsidRPr="000930F1" w:rsidRDefault="004B4263" w:rsidP="006C09D8">
      <w:pPr>
        <w:rPr>
          <w:rFonts w:asciiTheme="minorHAnsi" w:hAnsiTheme="minorHAnsi" w:cs="Arial"/>
          <w:b/>
          <w:szCs w:val="22"/>
        </w:rPr>
      </w:pPr>
      <w:bookmarkStart w:id="66" w:name="_Toc45704211"/>
      <w:bookmarkStart w:id="67" w:name="_Toc367777580"/>
    </w:p>
    <w:p w:rsidR="007676D9" w:rsidRPr="000930F1" w:rsidRDefault="007676D9" w:rsidP="006C09D8">
      <w:pPr>
        <w:pStyle w:val="Ttulo1"/>
      </w:pPr>
      <w:bookmarkStart w:id="68" w:name="_Toc530986319"/>
      <w:r w:rsidRPr="000930F1">
        <w:lastRenderedPageBreak/>
        <w:t>OBRIGAÇÕES D</w:t>
      </w:r>
      <w:r w:rsidR="001507FA" w:rsidRPr="000930F1">
        <w:t>A</w:t>
      </w:r>
      <w:r w:rsidRPr="000930F1">
        <w:t xml:space="preserve"> </w:t>
      </w:r>
      <w:bookmarkEnd w:id="66"/>
      <w:bookmarkEnd w:id="67"/>
      <w:r w:rsidR="001507FA" w:rsidRPr="000930F1">
        <w:t>CONTRATADA</w:t>
      </w:r>
      <w:bookmarkEnd w:id="68"/>
    </w:p>
    <w:p w:rsidR="004B4263" w:rsidRPr="000930F1" w:rsidRDefault="004B4263" w:rsidP="006C09D8">
      <w:pPr>
        <w:jc w:val="both"/>
        <w:rPr>
          <w:rFonts w:asciiTheme="minorHAnsi" w:hAnsiTheme="minorHAnsi" w:cs="Arial"/>
          <w:szCs w:val="22"/>
        </w:rPr>
      </w:pPr>
    </w:p>
    <w:p w:rsidR="004B4263" w:rsidRPr="000930F1" w:rsidRDefault="004B4263" w:rsidP="006C09D8">
      <w:pPr>
        <w:jc w:val="both"/>
        <w:rPr>
          <w:rFonts w:asciiTheme="minorHAnsi" w:hAnsiTheme="minorHAnsi" w:cs="Arial"/>
          <w:szCs w:val="22"/>
        </w:rPr>
      </w:pPr>
      <w:r w:rsidRPr="000930F1">
        <w:rPr>
          <w:rFonts w:asciiTheme="minorHAnsi" w:hAnsiTheme="minorHAnsi" w:cs="Arial"/>
          <w:szCs w:val="22"/>
        </w:rPr>
        <w:t xml:space="preserve">É escopo da </w:t>
      </w:r>
      <w:r w:rsidRPr="000930F1">
        <w:rPr>
          <w:rFonts w:asciiTheme="minorHAnsi" w:hAnsiTheme="minorHAnsi" w:cs="Arial"/>
          <w:b/>
          <w:szCs w:val="22"/>
        </w:rPr>
        <w:t>CONTRATADA</w:t>
      </w:r>
      <w:r w:rsidRPr="000930F1">
        <w:rPr>
          <w:rFonts w:asciiTheme="minorHAnsi" w:hAnsiTheme="minorHAnsi" w:cs="Arial"/>
          <w:szCs w:val="22"/>
        </w:rPr>
        <w:t xml:space="preserve"> todo o fornecimento abaixo relacionado, sendo que o mesmo não deverá se limitar ao indicado apenas, mas providenciar todo material, ferramentas e equipamentos necessários a</w:t>
      </w:r>
      <w:r w:rsidR="00956934" w:rsidRPr="000930F1">
        <w:rPr>
          <w:rFonts w:asciiTheme="minorHAnsi" w:hAnsiTheme="minorHAnsi" w:cs="Arial"/>
          <w:szCs w:val="22"/>
        </w:rPr>
        <w:t xml:space="preserve"> adequada execução dos serviços.</w:t>
      </w:r>
    </w:p>
    <w:p w:rsidR="00956934" w:rsidRPr="000930F1" w:rsidRDefault="00956934" w:rsidP="006C09D8">
      <w:pPr>
        <w:jc w:val="both"/>
        <w:rPr>
          <w:rFonts w:asciiTheme="minorHAnsi" w:hAnsiTheme="minorHAnsi" w:cs="Arial"/>
          <w:szCs w:val="22"/>
        </w:rPr>
      </w:pPr>
    </w:p>
    <w:p w:rsidR="004B4263" w:rsidRPr="000930F1" w:rsidRDefault="004B4263" w:rsidP="006C09D8">
      <w:pPr>
        <w:tabs>
          <w:tab w:val="left" w:pos="1134"/>
        </w:tabs>
        <w:ind w:right="112"/>
        <w:jc w:val="both"/>
        <w:rPr>
          <w:rFonts w:asciiTheme="minorHAnsi" w:hAnsiTheme="minorHAnsi" w:cs="Arial"/>
          <w:szCs w:val="22"/>
        </w:rPr>
      </w:pPr>
      <w:r w:rsidRPr="000930F1">
        <w:rPr>
          <w:rFonts w:asciiTheme="minorHAnsi" w:hAnsiTheme="minorHAnsi" w:cs="Arial"/>
          <w:szCs w:val="22"/>
        </w:rPr>
        <w:t>Fornecimento de todos os materiais, ferramentas e equipamentos não</w:t>
      </w:r>
      <w:r w:rsidR="00FA2D3C">
        <w:rPr>
          <w:rFonts w:asciiTheme="minorHAnsi" w:hAnsiTheme="minorHAnsi" w:cs="Arial"/>
          <w:szCs w:val="22"/>
        </w:rPr>
        <w:t xml:space="preserve"> </w:t>
      </w:r>
      <w:r w:rsidRPr="000930F1">
        <w:rPr>
          <w:rFonts w:asciiTheme="minorHAnsi" w:hAnsiTheme="minorHAnsi" w:cs="Arial"/>
          <w:szCs w:val="22"/>
        </w:rPr>
        <w:t xml:space="preserve">relacionados </w:t>
      </w:r>
      <w:proofErr w:type="spellStart"/>
      <w:r w:rsidRPr="000930F1">
        <w:rPr>
          <w:rFonts w:asciiTheme="minorHAnsi" w:hAnsiTheme="minorHAnsi" w:cs="Arial"/>
          <w:szCs w:val="22"/>
        </w:rPr>
        <w:t>neste</w:t>
      </w:r>
      <w:proofErr w:type="spellEnd"/>
      <w:r w:rsidRPr="000930F1">
        <w:rPr>
          <w:rFonts w:asciiTheme="minorHAnsi" w:hAnsiTheme="minorHAnsi" w:cs="Arial"/>
          <w:szCs w:val="22"/>
        </w:rPr>
        <w:t xml:space="preserve"> memorial descritivo, e que sejam necessários à execução dos serviços deverão ser fornecidos pela </w:t>
      </w:r>
      <w:r w:rsidRPr="000930F1">
        <w:rPr>
          <w:rFonts w:asciiTheme="minorHAnsi" w:hAnsiTheme="minorHAnsi" w:cs="Arial"/>
          <w:b/>
          <w:szCs w:val="22"/>
        </w:rPr>
        <w:t>CONTRATADA</w:t>
      </w:r>
      <w:r w:rsidRPr="000930F1">
        <w:rPr>
          <w:rFonts w:asciiTheme="minorHAnsi" w:hAnsiTheme="minorHAnsi" w:cs="Arial"/>
          <w:szCs w:val="22"/>
        </w:rPr>
        <w:t xml:space="preserve"> como parte integrante do escopo conforme a seguir:</w:t>
      </w:r>
    </w:p>
    <w:p w:rsidR="00386DE7" w:rsidRPr="00FA2D3C" w:rsidRDefault="00386DE7" w:rsidP="006C09D8">
      <w:pPr>
        <w:numPr>
          <w:ilvl w:val="0"/>
          <w:numId w:val="12"/>
        </w:numPr>
        <w:jc w:val="both"/>
        <w:rPr>
          <w:rFonts w:asciiTheme="minorHAnsi" w:hAnsiTheme="minorHAnsi" w:cs="Arial"/>
          <w:b/>
          <w:szCs w:val="22"/>
        </w:rPr>
      </w:pPr>
      <w:r>
        <w:rPr>
          <w:rFonts w:asciiTheme="minorHAnsi" w:hAnsiTheme="minorHAnsi" w:cs="Arial"/>
          <w:szCs w:val="22"/>
        </w:rPr>
        <w:t xml:space="preserve">A </w:t>
      </w:r>
      <w:r w:rsidRPr="00FA2D3C">
        <w:rPr>
          <w:rFonts w:asciiTheme="minorHAnsi" w:hAnsiTheme="minorHAnsi" w:cs="Arial"/>
          <w:b/>
          <w:szCs w:val="22"/>
        </w:rPr>
        <w:t>CONTRATADA</w:t>
      </w:r>
      <w:r>
        <w:rPr>
          <w:rFonts w:asciiTheme="minorHAnsi" w:hAnsiTheme="minorHAnsi" w:cs="Arial"/>
          <w:szCs w:val="22"/>
        </w:rPr>
        <w:t xml:space="preserve"> deverá manter na obra um Técnico de Segurança em tempo integral;</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Operação, manutenção e fornecimento de equipamentos, máquinas e ferramentas de qualquer natureza necessária à boa execução dos serviços;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Fornecimento de equipamento de movimentação (</w:t>
      </w:r>
      <w:proofErr w:type="spellStart"/>
      <w:r w:rsidRPr="000930F1">
        <w:rPr>
          <w:rFonts w:asciiTheme="minorHAnsi" w:hAnsiTheme="minorHAnsi" w:cs="Arial"/>
          <w:szCs w:val="22"/>
        </w:rPr>
        <w:t>guinço</w:t>
      </w:r>
      <w:proofErr w:type="spellEnd"/>
      <w:r w:rsidRPr="000930F1">
        <w:rPr>
          <w:rFonts w:asciiTheme="minorHAnsi" w:hAnsiTheme="minorHAnsi" w:cs="Arial"/>
          <w:szCs w:val="22"/>
        </w:rPr>
        <w:t xml:space="preserve"> elétrico para acessos ao piso técnico</w:t>
      </w:r>
      <w:r w:rsidR="00584A72" w:rsidRPr="000930F1">
        <w:rPr>
          <w:rFonts w:asciiTheme="minorHAnsi" w:hAnsiTheme="minorHAnsi" w:cs="Arial"/>
          <w:szCs w:val="22"/>
        </w:rPr>
        <w:t xml:space="preserve"> e </w:t>
      </w:r>
      <w:proofErr w:type="spellStart"/>
      <w:r w:rsidR="00584A72" w:rsidRPr="000930F1">
        <w:rPr>
          <w:rFonts w:asciiTheme="minorHAnsi" w:hAnsiTheme="minorHAnsi" w:cs="Arial"/>
          <w:szCs w:val="22"/>
        </w:rPr>
        <w:t>caminhã</w:t>
      </w:r>
      <w:proofErr w:type="spellEnd"/>
      <w:r w:rsidR="00584A72" w:rsidRPr="000930F1">
        <w:rPr>
          <w:rFonts w:asciiTheme="minorHAnsi" w:hAnsiTheme="minorHAnsi" w:cs="Arial"/>
          <w:szCs w:val="22"/>
        </w:rPr>
        <w:t xml:space="preserve"> </w:t>
      </w:r>
      <w:proofErr w:type="spellStart"/>
      <w:r w:rsidR="00584A72" w:rsidRPr="000930F1">
        <w:rPr>
          <w:rFonts w:asciiTheme="minorHAnsi" w:hAnsiTheme="minorHAnsi" w:cs="Arial"/>
          <w:szCs w:val="22"/>
        </w:rPr>
        <w:t>munck</w:t>
      </w:r>
      <w:proofErr w:type="spellEnd"/>
      <w:r w:rsidR="00584A72" w:rsidRPr="000930F1">
        <w:rPr>
          <w:rFonts w:asciiTheme="minorHAnsi" w:hAnsiTheme="minorHAnsi" w:cs="Arial"/>
          <w:szCs w:val="22"/>
        </w:rPr>
        <w:t xml:space="preserve"> para acesso ao </w:t>
      </w:r>
      <w:proofErr w:type="spellStart"/>
      <w:r w:rsidR="00584A72" w:rsidRPr="000930F1">
        <w:rPr>
          <w:rFonts w:asciiTheme="minorHAnsi" w:hAnsiTheme="minorHAnsi" w:cs="Arial"/>
          <w:szCs w:val="22"/>
        </w:rPr>
        <w:t>pipe</w:t>
      </w:r>
      <w:proofErr w:type="spellEnd"/>
      <w:r w:rsidR="00584A72" w:rsidRPr="000930F1">
        <w:rPr>
          <w:rFonts w:asciiTheme="minorHAnsi" w:hAnsiTheme="minorHAnsi" w:cs="Arial"/>
          <w:szCs w:val="22"/>
        </w:rPr>
        <w:t xml:space="preserve"> rack</w:t>
      </w:r>
      <w:r w:rsidR="00D3779F" w:rsidRPr="000930F1">
        <w:rPr>
          <w:rFonts w:asciiTheme="minorHAnsi" w:hAnsiTheme="minorHAnsi" w:cs="Arial"/>
          <w:szCs w:val="22"/>
        </w:rPr>
        <w:t xml:space="preserve"> se necessário</w:t>
      </w:r>
      <w:r w:rsidRPr="000930F1">
        <w:rPr>
          <w:rFonts w:asciiTheme="minorHAnsi" w:hAnsiTheme="minorHAnsi" w:cs="Arial"/>
          <w:szCs w:val="22"/>
        </w:rPr>
        <w:t>), transporte e elevação de equipamentos e materiais;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Construção e manutenç</w:t>
      </w:r>
      <w:bookmarkStart w:id="69" w:name="_GoBack"/>
      <w:bookmarkEnd w:id="69"/>
      <w:r w:rsidRPr="000930F1">
        <w:rPr>
          <w:rFonts w:asciiTheme="minorHAnsi" w:hAnsiTheme="minorHAnsi" w:cs="Arial"/>
          <w:szCs w:val="22"/>
        </w:rPr>
        <w:t>ão de passagens e andaimes necessários à realização dos serviços;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Instalações elétricas e hidráulicas, inclusive distribuição de água potável e industrial, nas frentes de trabalho;</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Armazenamento, estocagem e guarda dos materiais e equipamentos;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Transporte de pessoal para o local da obra;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Manutenção e limpeza do canteiro e alojamento, bem como a incineração ou disposição do lixo em caçambas, para descarte, conforme determinação da legislação local e em total atendimento às exigências da Gestão do Meio Ambiente do </w:t>
      </w:r>
      <w:r w:rsidRPr="000930F1">
        <w:rPr>
          <w:rFonts w:asciiTheme="minorHAnsi" w:hAnsiTheme="minorHAnsi" w:cs="Arial"/>
          <w:b/>
          <w:szCs w:val="22"/>
        </w:rPr>
        <w:t>Instituto Butantan</w:t>
      </w:r>
      <w:r w:rsidRPr="000930F1">
        <w:rPr>
          <w:rFonts w:asciiTheme="minorHAnsi" w:hAnsiTheme="minorHAnsi" w:cs="Arial"/>
          <w:szCs w:val="22"/>
        </w:rPr>
        <w:t>;</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Tratamento conveniente do esgoto sanitário (caso aplicável);</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Manter por seus próprios meios, todo equipamento e seus materiais em perfeitas condições de uso, sanando todas as imperfeições notificadas com vistas à garantia da qualidade e da segurança dos serviços prestados;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Adotar medidas e providências indispensáveis à minimização dos efeitos adversos dos serviços, tais como, sujeira de diversas naturezas, poeira, falta de avisos, principalmente os referentes às condições e/ou situações inseguras;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Alimentação elétrica do canteiro e das frentes de trabalho abertas na obra nas tensões necessárias, a partir de ponto de retirada de energia indicado pela fiscalização do </w:t>
      </w:r>
      <w:r w:rsidRPr="000930F1">
        <w:rPr>
          <w:rFonts w:asciiTheme="minorHAnsi" w:hAnsiTheme="minorHAnsi" w:cs="Arial"/>
          <w:b/>
          <w:szCs w:val="22"/>
        </w:rPr>
        <w:t>Instituto  Butantan</w:t>
      </w:r>
      <w:r w:rsidRPr="000930F1">
        <w:rPr>
          <w:rFonts w:asciiTheme="minorHAnsi" w:hAnsiTheme="minorHAnsi" w:cs="Arial"/>
          <w:szCs w:val="22"/>
        </w:rPr>
        <w:t>. Execução de todo o sistema de aterramento e proteção necessários;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Providenciar uniforme padronizado e crachá de identificação para o seu pessoal, bem como equipamento de proteção individual exigido para função, com o certificado de aprovação emitido pelo Ministério do Trabalho, os quais serão de uso obrigatório, tais como: capacete de segurança, óculos de segurança, botas de PVC cano longo, luvas, protetor auricular tipo concha e outros não descritos e necessários destinados a segurança pessoal;</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terá o prazo de 48 (quarenta e oito) horas, a contar do recebimento da comunicação da Fiscalização, para retirada do canteiro de Obras de todo e qualquer funcionário dela ou de suas </w:t>
      </w:r>
      <w:proofErr w:type="spellStart"/>
      <w:r w:rsidRPr="000930F1">
        <w:rPr>
          <w:rFonts w:asciiTheme="minorHAnsi" w:hAnsiTheme="minorHAnsi" w:cs="Arial"/>
          <w:szCs w:val="22"/>
        </w:rPr>
        <w:t>sub-</w:t>
      </w:r>
      <w:r w:rsidRPr="000930F1">
        <w:rPr>
          <w:rFonts w:asciiTheme="minorHAnsi" w:hAnsiTheme="minorHAnsi" w:cs="Arial"/>
          <w:b/>
          <w:szCs w:val="22"/>
        </w:rPr>
        <w:t>CONTRATADA</w:t>
      </w:r>
      <w:r w:rsidRPr="000930F1">
        <w:rPr>
          <w:rFonts w:asciiTheme="minorHAnsi" w:hAnsiTheme="minorHAnsi" w:cs="Arial"/>
          <w:szCs w:val="22"/>
        </w:rPr>
        <w:t>s</w:t>
      </w:r>
      <w:proofErr w:type="spellEnd"/>
      <w:r w:rsidRPr="000930F1">
        <w:rPr>
          <w:rFonts w:asciiTheme="minorHAnsi" w:hAnsiTheme="minorHAnsi" w:cs="Arial"/>
          <w:szCs w:val="22"/>
        </w:rPr>
        <w:t xml:space="preserve">, cuja permanência seja considerada inconveniente pela Fiscalização, sem com isso provocar alteração nos prazos de execução e sem ônus adicional de qualquer procedência ou justificativa para o </w:t>
      </w:r>
      <w:r w:rsidRPr="000930F1">
        <w:rPr>
          <w:rFonts w:asciiTheme="minorHAnsi" w:hAnsiTheme="minorHAnsi" w:cs="Arial"/>
          <w:b/>
          <w:szCs w:val="22"/>
        </w:rPr>
        <w:t>Instituto</w:t>
      </w:r>
      <w:r w:rsidRPr="000930F1">
        <w:rPr>
          <w:rFonts w:asciiTheme="minorHAnsi" w:hAnsiTheme="minorHAnsi" w:cs="Arial"/>
          <w:szCs w:val="22"/>
        </w:rPr>
        <w:t xml:space="preserve"> </w:t>
      </w:r>
      <w:r w:rsidRPr="000930F1">
        <w:rPr>
          <w:rFonts w:asciiTheme="minorHAnsi" w:hAnsiTheme="minorHAnsi" w:cs="Arial"/>
          <w:b/>
          <w:szCs w:val="22"/>
        </w:rPr>
        <w:t>Butantan</w:t>
      </w:r>
      <w:r w:rsidRPr="000930F1">
        <w:rPr>
          <w:rFonts w:asciiTheme="minorHAnsi" w:hAnsiTheme="minorHAnsi" w:cs="Arial"/>
          <w:szCs w:val="22"/>
        </w:rPr>
        <w:t xml:space="preserve">,  não cabendo à Fiscalização dar quaisquer explicações à </w:t>
      </w:r>
      <w:r w:rsidRPr="000930F1">
        <w:rPr>
          <w:rFonts w:asciiTheme="minorHAnsi" w:hAnsiTheme="minorHAnsi" w:cs="Arial"/>
          <w:b/>
          <w:szCs w:val="22"/>
        </w:rPr>
        <w:t>CONTRATADA</w:t>
      </w:r>
      <w:r w:rsidRPr="000930F1">
        <w:rPr>
          <w:rFonts w:asciiTheme="minorHAnsi" w:hAnsiTheme="minorHAnsi" w:cs="Arial"/>
          <w:szCs w:val="22"/>
        </w:rPr>
        <w:t xml:space="preserve"> quanto aos motivos de tal;</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Suprir em tempo hábil qualquer ausência de empregado alocado, de modo a preservar o padrão de qualidade técnica e a impedir a solução de continuidade na execução dos serviços contratados;</w:t>
      </w:r>
    </w:p>
    <w:p w:rsidR="004B4263" w:rsidRPr="000930F1" w:rsidRDefault="004B4263" w:rsidP="006C09D8">
      <w:pPr>
        <w:pStyle w:val="BlockText1"/>
        <w:numPr>
          <w:ilvl w:val="0"/>
          <w:numId w:val="12"/>
        </w:numPr>
        <w:tabs>
          <w:tab w:val="clear" w:pos="567"/>
          <w:tab w:val="left" w:pos="1134"/>
        </w:tabs>
        <w:ind w:right="112"/>
        <w:rPr>
          <w:rFonts w:asciiTheme="minorHAnsi" w:hAnsiTheme="minorHAnsi" w:cs="Arial"/>
          <w:sz w:val="22"/>
          <w:szCs w:val="22"/>
          <w:lang w:val="pt-BR"/>
        </w:rPr>
      </w:pPr>
      <w:r w:rsidRPr="000930F1">
        <w:rPr>
          <w:rFonts w:asciiTheme="minorHAnsi" w:hAnsiTheme="minorHAnsi" w:cs="Arial"/>
          <w:sz w:val="22"/>
          <w:szCs w:val="22"/>
          <w:lang w:val="pt-BR"/>
        </w:rPr>
        <w:lastRenderedPageBreak/>
        <w:t>Empregar pessoal qualificado e treinado para executar os serviços de montagem, calibração, comissionamento, testes de verificação de funcionamento, testes a vazio e acompanhamento da pré-operação. Estes profissionais deverão ter experiência comprovada na realização destes serviços  e seus respectivos certificados deverão ser apresentados no momento de sua integração;</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 xml:space="preserve">Refazer ou revisar, à suas custas quaisquer serviços que, por sua culpa, venham a ser considerados pelo </w:t>
      </w:r>
      <w:r w:rsidRPr="000930F1">
        <w:rPr>
          <w:rFonts w:asciiTheme="minorHAnsi" w:hAnsiTheme="minorHAnsi" w:cs="Arial"/>
          <w:b/>
          <w:szCs w:val="22"/>
        </w:rPr>
        <w:t>Instituto Butantan</w:t>
      </w:r>
      <w:r w:rsidRPr="000930F1">
        <w:rPr>
          <w:rFonts w:asciiTheme="minorHAnsi" w:hAnsiTheme="minorHAnsi" w:cs="Arial"/>
          <w:szCs w:val="22"/>
        </w:rPr>
        <w:t>, como errados, insuficientes ou inadequados;</w:t>
      </w:r>
    </w:p>
    <w:p w:rsidR="004B4263" w:rsidRPr="000930F1" w:rsidRDefault="004B4263" w:rsidP="006C09D8">
      <w:pPr>
        <w:pStyle w:val="BlockText1"/>
        <w:numPr>
          <w:ilvl w:val="0"/>
          <w:numId w:val="12"/>
        </w:numPr>
        <w:tabs>
          <w:tab w:val="clear" w:pos="567"/>
          <w:tab w:val="left" w:pos="1134"/>
        </w:tabs>
        <w:ind w:right="112"/>
        <w:rPr>
          <w:rFonts w:asciiTheme="minorHAnsi" w:hAnsiTheme="minorHAnsi" w:cs="Arial"/>
          <w:sz w:val="22"/>
          <w:szCs w:val="22"/>
          <w:lang w:val="pt-BR"/>
        </w:rPr>
      </w:pPr>
      <w:r w:rsidRPr="000930F1">
        <w:rPr>
          <w:rFonts w:asciiTheme="minorHAnsi" w:hAnsiTheme="minorHAnsi" w:cs="Arial"/>
          <w:sz w:val="22"/>
          <w:szCs w:val="22"/>
          <w:lang w:val="pt-BR"/>
        </w:rPr>
        <w:t xml:space="preserve">Reunir-se com a Fiscalização do </w:t>
      </w:r>
      <w:r w:rsidRPr="000930F1">
        <w:rPr>
          <w:rFonts w:asciiTheme="minorHAnsi" w:hAnsiTheme="minorHAnsi" w:cs="Arial"/>
          <w:b/>
          <w:sz w:val="22"/>
          <w:szCs w:val="22"/>
          <w:lang w:val="pt-BR"/>
        </w:rPr>
        <w:t>Instituto</w:t>
      </w:r>
      <w:r w:rsidRPr="000930F1">
        <w:rPr>
          <w:rFonts w:asciiTheme="minorHAnsi" w:hAnsiTheme="minorHAnsi" w:cs="Arial"/>
          <w:sz w:val="22"/>
          <w:szCs w:val="22"/>
          <w:lang w:val="pt-BR"/>
        </w:rPr>
        <w:t xml:space="preserve"> </w:t>
      </w:r>
      <w:r w:rsidRPr="000930F1">
        <w:rPr>
          <w:rFonts w:asciiTheme="minorHAnsi" w:hAnsiTheme="minorHAnsi" w:cs="Arial"/>
          <w:b/>
          <w:sz w:val="22"/>
          <w:szCs w:val="22"/>
          <w:lang w:val="pt-BR"/>
        </w:rPr>
        <w:t>Butantan</w:t>
      </w:r>
      <w:r w:rsidRPr="000930F1">
        <w:rPr>
          <w:rFonts w:asciiTheme="minorHAnsi" w:hAnsiTheme="minorHAnsi" w:cs="Arial"/>
          <w:sz w:val="22"/>
          <w:szCs w:val="22"/>
          <w:lang w:val="pt-BR"/>
        </w:rPr>
        <w:t>, antes do início dos serviços, para definir o cronograma detalhado de execução;</w:t>
      </w:r>
    </w:p>
    <w:p w:rsidR="004B4263" w:rsidRPr="000930F1" w:rsidRDefault="004B4263" w:rsidP="006C09D8">
      <w:pPr>
        <w:pStyle w:val="BlockText1"/>
        <w:numPr>
          <w:ilvl w:val="0"/>
          <w:numId w:val="12"/>
        </w:numPr>
        <w:tabs>
          <w:tab w:val="clear" w:pos="567"/>
          <w:tab w:val="left" w:pos="1134"/>
        </w:tabs>
        <w:ind w:right="112"/>
        <w:rPr>
          <w:rFonts w:asciiTheme="minorHAnsi" w:hAnsiTheme="minorHAnsi" w:cs="Arial"/>
          <w:sz w:val="22"/>
          <w:szCs w:val="22"/>
          <w:lang w:val="pt-BR"/>
        </w:rPr>
      </w:pPr>
      <w:r w:rsidRPr="000930F1">
        <w:rPr>
          <w:rFonts w:asciiTheme="minorHAnsi" w:hAnsiTheme="minorHAnsi" w:cs="Arial"/>
          <w:sz w:val="22"/>
          <w:szCs w:val="22"/>
          <w:lang w:val="pt-BR"/>
        </w:rPr>
        <w:t xml:space="preserve">Reunir-se obrigatoriamente com a área de segurança do trabalho do </w:t>
      </w:r>
      <w:r w:rsidRPr="000930F1">
        <w:rPr>
          <w:rFonts w:asciiTheme="minorHAnsi" w:hAnsiTheme="minorHAnsi" w:cs="Arial"/>
          <w:b/>
          <w:sz w:val="22"/>
          <w:szCs w:val="22"/>
          <w:lang w:val="pt-BR"/>
        </w:rPr>
        <w:t>Instituto Butantan</w:t>
      </w:r>
      <w:r w:rsidRPr="000930F1">
        <w:rPr>
          <w:rFonts w:asciiTheme="minorHAnsi" w:hAnsiTheme="minorHAnsi" w:cs="Arial"/>
          <w:sz w:val="22"/>
          <w:szCs w:val="22"/>
          <w:lang w:val="pt-BR"/>
        </w:rPr>
        <w:t xml:space="preserve">,  ao iniciar os serviços, para receber orientações iniciais pertinentes e indispensáveis, bem como treinamentos de segurança ministrados pelo </w:t>
      </w:r>
      <w:r w:rsidRPr="000930F1">
        <w:rPr>
          <w:rFonts w:asciiTheme="minorHAnsi" w:hAnsiTheme="minorHAnsi" w:cs="Arial"/>
          <w:b/>
          <w:sz w:val="22"/>
          <w:szCs w:val="22"/>
          <w:lang w:val="pt-BR"/>
        </w:rPr>
        <w:t>Instituto Butantan</w:t>
      </w:r>
      <w:r w:rsidRPr="000930F1">
        <w:rPr>
          <w:rFonts w:asciiTheme="minorHAnsi" w:hAnsiTheme="minorHAnsi" w:cs="Arial"/>
          <w:sz w:val="22"/>
          <w:szCs w:val="22"/>
          <w:lang w:val="pt-BR"/>
        </w:rPr>
        <w:t>;</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Aceitar os métodos e processos de acompanhamento, verificação e controle adotados pela Fiscalização;</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Emitir e legalizar a Anotação de Responsabilidade Técnica (ART) perante o CREA;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Submeter-se à Fiscalização, facilitando os trabalhos de ação fiscalizadora e atendendo, no prazo que lhe for estipulado, a todas as exigências e determinações que lhe forem feitas no interesse dos serviços, sob pena de inadimplência;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Permitir, a qualquer tempo, o acesso da Fiscalização aos locais de trabalho, a seus almoxarifados, refeitório e depósitos;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Construir se necessário for, acessos temporários aos locais de trabalho, de maneira a facilitar e oferecer segurança pessoal à ação fiscalizadora;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Construir proteções e isolamentos de áreas onde se realizam trabalhos simultâneos entre a </w:t>
      </w:r>
      <w:r w:rsidRPr="000930F1">
        <w:rPr>
          <w:rFonts w:asciiTheme="minorHAnsi" w:hAnsiTheme="minorHAnsi" w:cs="Arial"/>
          <w:b/>
          <w:szCs w:val="22"/>
        </w:rPr>
        <w:t>CONTRATADA</w:t>
      </w:r>
      <w:r w:rsidRPr="000930F1">
        <w:rPr>
          <w:rFonts w:asciiTheme="minorHAnsi" w:hAnsiTheme="minorHAnsi" w:cs="Arial"/>
          <w:szCs w:val="22"/>
        </w:rPr>
        <w:t xml:space="preserve"> e demais empresas trabalhando na área, sempre que isto seja solicitado pelo </w:t>
      </w:r>
      <w:r w:rsidRPr="000930F1">
        <w:rPr>
          <w:rFonts w:asciiTheme="minorHAnsi" w:hAnsiTheme="minorHAnsi" w:cs="Arial"/>
          <w:b/>
          <w:szCs w:val="22"/>
        </w:rPr>
        <w:t>Instituto Butantan</w:t>
      </w:r>
      <w:r w:rsidRPr="000930F1">
        <w:rPr>
          <w:rFonts w:asciiTheme="minorHAnsi" w:hAnsiTheme="minorHAnsi" w:cs="Arial"/>
          <w:szCs w:val="22"/>
        </w:rPr>
        <w:t>;</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Comunicar ao </w:t>
      </w:r>
      <w:r w:rsidRPr="000930F1">
        <w:rPr>
          <w:rFonts w:asciiTheme="minorHAnsi" w:hAnsiTheme="minorHAnsi" w:cs="Arial"/>
          <w:b/>
          <w:szCs w:val="22"/>
        </w:rPr>
        <w:t>Instituto Butantan</w:t>
      </w:r>
      <w:r w:rsidRPr="000930F1">
        <w:rPr>
          <w:rFonts w:asciiTheme="minorHAnsi" w:hAnsiTheme="minorHAnsi" w:cs="Arial"/>
          <w:szCs w:val="22"/>
        </w:rPr>
        <w:t xml:space="preserve"> toda e qualquer mobilização e/ou desmobilização de equipamentos, veículos, maquinários e materiais na obra, os quais somente poderão ser desmobilizados após autorização por escrito da Fiscalização com antecedência de 24h;</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Manter as áreas de trabalho constantemente limpas e desimpedidas, removendo para locais indicados pela Fiscalização todo o entulho e sobras de materiais, bem como executar a limpeza geral diária das áreas por ela utilizadas;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Conduzir seus trabalhos de maneira a não interferir ou provocar atraso, embaraço, impedimento ou qualquer limitação nos trabalhos das demais empresas e </w:t>
      </w:r>
      <w:proofErr w:type="spellStart"/>
      <w:r w:rsidRPr="000930F1">
        <w:rPr>
          <w:rFonts w:asciiTheme="minorHAnsi" w:hAnsiTheme="minorHAnsi" w:cs="Arial"/>
          <w:szCs w:val="22"/>
        </w:rPr>
        <w:t>sub-contratados</w:t>
      </w:r>
      <w:proofErr w:type="spellEnd"/>
      <w:r w:rsidRPr="000930F1">
        <w:rPr>
          <w:rFonts w:asciiTheme="minorHAnsi" w:hAnsiTheme="minorHAnsi" w:cs="Arial"/>
          <w:szCs w:val="22"/>
        </w:rPr>
        <w:t>, que estiverem atuando nas mesmas áreas;</w:t>
      </w:r>
    </w:p>
    <w:p w:rsidR="004B4263" w:rsidRPr="000930F1" w:rsidRDefault="004B4263" w:rsidP="006C09D8">
      <w:pPr>
        <w:numPr>
          <w:ilvl w:val="0"/>
          <w:numId w:val="12"/>
        </w:numPr>
        <w:tabs>
          <w:tab w:val="left" w:pos="1134"/>
        </w:tabs>
        <w:ind w:right="112"/>
        <w:jc w:val="both"/>
        <w:rPr>
          <w:rFonts w:asciiTheme="minorHAnsi" w:hAnsiTheme="minorHAnsi" w:cs="Arial"/>
          <w:szCs w:val="22"/>
        </w:rPr>
      </w:pPr>
      <w:r w:rsidRPr="000930F1">
        <w:rPr>
          <w:rFonts w:asciiTheme="minorHAnsi" w:hAnsiTheme="minorHAnsi" w:cs="Arial"/>
          <w:szCs w:val="22"/>
        </w:rPr>
        <w:t xml:space="preserve">Providenciar toda a mão-de-obra, direta e indireta, equipamentos, materiais, ferramentas e demais requisitos que se façam necessários para extensão da jornada de trabalho e/ou criação de novos turnos, conforme seja solicitada pela Fiscalização, nos casos em que a Fiscalização, a seu único e exclusivo critério, verificar que o andamento dos serviços não obedecerá às datas previstas para seus términos. Nestes casos, a </w:t>
      </w:r>
      <w:r w:rsidRPr="000930F1">
        <w:rPr>
          <w:rFonts w:asciiTheme="minorHAnsi" w:hAnsiTheme="minorHAnsi" w:cs="Arial"/>
          <w:b/>
          <w:szCs w:val="22"/>
        </w:rPr>
        <w:t>CONTRATADA</w:t>
      </w:r>
      <w:r w:rsidRPr="000930F1">
        <w:rPr>
          <w:rFonts w:asciiTheme="minorHAnsi" w:hAnsiTheme="minorHAnsi" w:cs="Arial"/>
          <w:szCs w:val="22"/>
        </w:rPr>
        <w:t xml:space="preserve"> arcará com todas as providências e ônus decorrentes;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Registrar todo o seu quadro de empregados consoante as legislações trabalhistas e previdenciárias vigentes e comprovar tal obrigação à Fiscalização quando esta exigir. A utilização de mão-de-obra temporária autônoma, mediante contrato por tempo determinado, bem como a </w:t>
      </w:r>
      <w:proofErr w:type="spellStart"/>
      <w:r w:rsidRPr="000930F1">
        <w:rPr>
          <w:rFonts w:asciiTheme="minorHAnsi" w:hAnsiTheme="minorHAnsi" w:cs="Arial"/>
          <w:szCs w:val="22"/>
        </w:rPr>
        <w:t>sub-empreitada</w:t>
      </w:r>
      <w:proofErr w:type="spellEnd"/>
      <w:r w:rsidRPr="000930F1">
        <w:rPr>
          <w:rFonts w:asciiTheme="minorHAnsi" w:hAnsiTheme="minorHAnsi" w:cs="Arial"/>
          <w:szCs w:val="22"/>
        </w:rPr>
        <w:t xml:space="preserve"> de serviços no decorrer do período contratual estará condicionada à prévia autorização por escrito da Fiscalização, devendo, neste caso, a </w:t>
      </w:r>
      <w:r w:rsidRPr="000930F1">
        <w:rPr>
          <w:rFonts w:asciiTheme="minorHAnsi" w:hAnsiTheme="minorHAnsi" w:cs="Arial"/>
          <w:b/>
          <w:szCs w:val="22"/>
        </w:rPr>
        <w:t>CONTRATADA</w:t>
      </w:r>
      <w:r w:rsidRPr="000930F1">
        <w:rPr>
          <w:rFonts w:asciiTheme="minorHAnsi" w:hAnsiTheme="minorHAnsi" w:cs="Arial"/>
          <w:szCs w:val="22"/>
        </w:rPr>
        <w:t xml:space="preserve"> apresentar os devidos contratos onde deverá estar explícita a isenção plena e total de vínculos trabalhistas com o </w:t>
      </w:r>
      <w:r w:rsidRPr="000930F1">
        <w:rPr>
          <w:rFonts w:asciiTheme="minorHAnsi" w:hAnsiTheme="minorHAnsi" w:cs="Arial"/>
          <w:b/>
          <w:szCs w:val="22"/>
        </w:rPr>
        <w:t>Instituto Butantan</w:t>
      </w:r>
      <w:r w:rsidRPr="000930F1">
        <w:rPr>
          <w:rFonts w:asciiTheme="minorHAnsi" w:hAnsiTheme="minorHAnsi" w:cs="Arial"/>
          <w:szCs w:val="22"/>
        </w:rPr>
        <w:t>;</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lastRenderedPageBreak/>
        <w:t>Manter Apólice de Seguro Coletivo contra acidentes de trabalho, bem como Seguro contra Incêndio/Sinistros de todos os seus equipamentos, Veículos e Instalações enquanto durar os seus trabalhos na obra;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fornecer a todos os seus funcionários e obrigar os seus </w:t>
      </w:r>
      <w:proofErr w:type="spellStart"/>
      <w:r w:rsidRPr="000930F1">
        <w:rPr>
          <w:rFonts w:asciiTheme="minorHAnsi" w:hAnsiTheme="minorHAnsi" w:cs="Arial"/>
          <w:szCs w:val="22"/>
        </w:rPr>
        <w:t>sub-contratados</w:t>
      </w:r>
      <w:proofErr w:type="spellEnd"/>
      <w:r w:rsidRPr="000930F1">
        <w:rPr>
          <w:rFonts w:asciiTheme="minorHAnsi" w:hAnsiTheme="minorHAnsi" w:cs="Arial"/>
          <w:szCs w:val="22"/>
        </w:rPr>
        <w:t xml:space="preserve">, também a fornecerem “Equipamentos de Proteção Individual (EPI)” específicos a cada tarefa, conforme determinado na legislação específica, além de fiscalizar a sua utilização permanente dentro das áreas de serviços, não cabendo ao </w:t>
      </w:r>
      <w:r w:rsidRPr="000930F1">
        <w:rPr>
          <w:rFonts w:asciiTheme="minorHAnsi" w:hAnsiTheme="minorHAnsi" w:cs="Arial"/>
          <w:b/>
          <w:szCs w:val="22"/>
        </w:rPr>
        <w:t>Instituto Butantan</w:t>
      </w:r>
      <w:r w:rsidRPr="000930F1">
        <w:rPr>
          <w:rFonts w:asciiTheme="minorHAnsi" w:hAnsiTheme="minorHAnsi" w:cs="Arial"/>
          <w:szCs w:val="22"/>
        </w:rPr>
        <w:t>,   nenhum ônus pelo fornecimento ou reposição dos “</w:t>
      </w:r>
      <w:proofErr w:type="spellStart"/>
      <w:r w:rsidRPr="000930F1">
        <w:rPr>
          <w:rFonts w:asciiTheme="minorHAnsi" w:hAnsiTheme="minorHAnsi" w:cs="Arial"/>
          <w:szCs w:val="22"/>
        </w:rPr>
        <w:t>EPI’s</w:t>
      </w:r>
      <w:proofErr w:type="spellEnd"/>
      <w:r w:rsidRPr="000930F1">
        <w:rPr>
          <w:rFonts w:asciiTheme="minorHAnsi" w:hAnsiTheme="minorHAnsi" w:cs="Arial"/>
          <w:szCs w:val="22"/>
        </w:rPr>
        <w:t>”;</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manter o </w:t>
      </w:r>
      <w:r w:rsidRPr="000930F1">
        <w:rPr>
          <w:rFonts w:asciiTheme="minorHAnsi" w:hAnsiTheme="minorHAnsi" w:cs="Arial"/>
          <w:b/>
          <w:szCs w:val="22"/>
        </w:rPr>
        <w:t>Instituto Butantan</w:t>
      </w:r>
      <w:r w:rsidRPr="000930F1">
        <w:rPr>
          <w:rFonts w:asciiTheme="minorHAnsi" w:hAnsiTheme="minorHAnsi" w:cs="Arial"/>
          <w:szCs w:val="22"/>
        </w:rPr>
        <w:t xml:space="preserve">, durante e após a vigência do contrato, à margem de quaisquer reivindicações trabalhistas e ações cíveis de qualquer natureza, ficando o </w:t>
      </w:r>
      <w:r w:rsidRPr="000930F1">
        <w:rPr>
          <w:rFonts w:asciiTheme="minorHAnsi" w:hAnsiTheme="minorHAnsi" w:cs="Arial"/>
          <w:b/>
          <w:szCs w:val="22"/>
        </w:rPr>
        <w:t>CONTRATADA</w:t>
      </w:r>
      <w:r w:rsidRPr="000930F1">
        <w:rPr>
          <w:rFonts w:asciiTheme="minorHAnsi" w:hAnsiTheme="minorHAnsi" w:cs="Arial"/>
          <w:szCs w:val="22"/>
        </w:rPr>
        <w:t xml:space="preserve"> em qualquer circunstância, como a única e exclusiva empregadora e responsável;</w:t>
      </w:r>
    </w:p>
    <w:p w:rsidR="004B4263" w:rsidRPr="000930F1" w:rsidRDefault="004B4263" w:rsidP="006C09D8">
      <w:pPr>
        <w:numPr>
          <w:ilvl w:val="0"/>
          <w:numId w:val="12"/>
        </w:numPr>
        <w:ind w:right="18"/>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será a única e exclusiva responsável, na forma da lei, pelo ressarcimento de danos e indenizações decorrentes de acidentes de trabalho de seus empregados ou de </w:t>
      </w:r>
      <w:proofErr w:type="spellStart"/>
      <w:r w:rsidRPr="000930F1">
        <w:rPr>
          <w:rFonts w:asciiTheme="minorHAnsi" w:hAnsiTheme="minorHAnsi" w:cs="Arial"/>
          <w:szCs w:val="22"/>
        </w:rPr>
        <w:t>sub-contratados</w:t>
      </w:r>
      <w:proofErr w:type="spellEnd"/>
      <w:r w:rsidRPr="000930F1">
        <w:rPr>
          <w:rFonts w:asciiTheme="minorHAnsi" w:hAnsiTheme="minorHAnsi" w:cs="Arial"/>
          <w:szCs w:val="22"/>
        </w:rPr>
        <w:t xml:space="preserve"> ocorridos durante a execução dos trabalhos escopo deste instrumento;</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deverá se responsabilizar pelas reclamações e danos e arcar com as indenizações e prejuízos causados ao </w:t>
      </w:r>
      <w:r w:rsidRPr="000930F1">
        <w:rPr>
          <w:rFonts w:asciiTheme="minorHAnsi" w:hAnsiTheme="minorHAnsi" w:cs="Arial"/>
          <w:b/>
          <w:szCs w:val="22"/>
        </w:rPr>
        <w:t>Instituto Butantan</w:t>
      </w:r>
      <w:r w:rsidRPr="000930F1">
        <w:rPr>
          <w:rFonts w:asciiTheme="minorHAnsi" w:hAnsiTheme="minorHAnsi" w:cs="Arial"/>
          <w:szCs w:val="22"/>
        </w:rPr>
        <w:t xml:space="preserve"> ou a terceiros, em </w:t>
      </w:r>
      <w:proofErr w:type="spellStart"/>
      <w:r w:rsidRPr="000930F1">
        <w:rPr>
          <w:rFonts w:asciiTheme="minorHAnsi" w:hAnsiTheme="minorHAnsi" w:cs="Arial"/>
          <w:szCs w:val="22"/>
        </w:rPr>
        <w:t>conseqüência</w:t>
      </w:r>
      <w:proofErr w:type="spellEnd"/>
      <w:r w:rsidRPr="000930F1">
        <w:rPr>
          <w:rFonts w:asciiTheme="minorHAnsi" w:hAnsiTheme="minorHAnsi" w:cs="Arial"/>
          <w:szCs w:val="22"/>
        </w:rPr>
        <w:t xml:space="preserve"> de erros, imperícia ou negligência própria ou de seus </w:t>
      </w:r>
      <w:proofErr w:type="spellStart"/>
      <w:r w:rsidRPr="000930F1">
        <w:rPr>
          <w:rFonts w:asciiTheme="minorHAnsi" w:hAnsiTheme="minorHAnsi" w:cs="Arial"/>
          <w:szCs w:val="22"/>
        </w:rPr>
        <w:t>sub-contratados</w:t>
      </w:r>
      <w:proofErr w:type="spellEnd"/>
      <w:r w:rsidRPr="000930F1">
        <w:rPr>
          <w:rFonts w:asciiTheme="minorHAnsi" w:hAnsiTheme="minorHAnsi" w:cs="Arial"/>
          <w:szCs w:val="22"/>
        </w:rPr>
        <w:t>, por sua culpa ou negligência;</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A </w:t>
      </w:r>
      <w:r w:rsidRPr="000930F1">
        <w:rPr>
          <w:rFonts w:asciiTheme="minorHAnsi" w:hAnsiTheme="minorHAnsi" w:cs="Arial"/>
          <w:b/>
          <w:szCs w:val="22"/>
        </w:rPr>
        <w:t>CONTRATADA</w:t>
      </w:r>
      <w:r w:rsidRPr="000930F1">
        <w:rPr>
          <w:rFonts w:asciiTheme="minorHAnsi" w:hAnsiTheme="minorHAnsi" w:cs="Arial"/>
          <w:szCs w:val="22"/>
        </w:rPr>
        <w:t xml:space="preserve"> não poderá </w:t>
      </w:r>
      <w:proofErr w:type="spellStart"/>
      <w:r w:rsidRPr="000930F1">
        <w:rPr>
          <w:rFonts w:asciiTheme="minorHAnsi" w:hAnsiTheme="minorHAnsi" w:cs="Arial"/>
          <w:szCs w:val="22"/>
        </w:rPr>
        <w:t>sub-contratar</w:t>
      </w:r>
      <w:proofErr w:type="spellEnd"/>
      <w:r w:rsidRPr="000930F1">
        <w:rPr>
          <w:rFonts w:asciiTheme="minorHAnsi" w:hAnsiTheme="minorHAnsi" w:cs="Arial"/>
          <w:szCs w:val="22"/>
        </w:rPr>
        <w:t xml:space="preserve">, no todo ou em sua parte, os serviços contratados, sem prévia consulta por escrito ao </w:t>
      </w:r>
      <w:r w:rsidRPr="000930F1">
        <w:rPr>
          <w:rFonts w:asciiTheme="minorHAnsi" w:hAnsiTheme="minorHAnsi" w:cs="Arial"/>
          <w:b/>
          <w:szCs w:val="22"/>
        </w:rPr>
        <w:t>Instituto Butantan</w:t>
      </w:r>
      <w:r w:rsidRPr="000930F1">
        <w:rPr>
          <w:rFonts w:asciiTheme="minorHAnsi" w:hAnsiTheme="minorHAnsi" w:cs="Arial"/>
          <w:szCs w:val="22"/>
        </w:rPr>
        <w:t xml:space="preserve"> e expressa autorização da mesma, também por escrito;</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No caso de serviços sujeitos à Supervisão Técnica por parte de terceiros, a </w:t>
      </w:r>
      <w:r w:rsidRPr="000930F1">
        <w:rPr>
          <w:rFonts w:asciiTheme="minorHAnsi" w:hAnsiTheme="minorHAnsi" w:cs="Arial"/>
          <w:b/>
          <w:szCs w:val="22"/>
        </w:rPr>
        <w:t>CONTRATADA</w:t>
      </w:r>
      <w:r w:rsidRPr="000930F1">
        <w:rPr>
          <w:rFonts w:asciiTheme="minorHAnsi" w:hAnsiTheme="minorHAnsi" w:cs="Arial"/>
          <w:szCs w:val="22"/>
        </w:rPr>
        <w:t xml:space="preserve">  deverá se submeter a essa Supervisão, executando os trabalhos sob orientação da mesma. Em caso de dúvidas ou divergências de qualquer ordem, a </w:t>
      </w:r>
      <w:r w:rsidRPr="000930F1">
        <w:rPr>
          <w:rFonts w:asciiTheme="minorHAnsi" w:hAnsiTheme="minorHAnsi" w:cs="Arial"/>
          <w:b/>
          <w:szCs w:val="22"/>
        </w:rPr>
        <w:t>CONTRATADA</w:t>
      </w:r>
      <w:r w:rsidRPr="000930F1">
        <w:rPr>
          <w:rFonts w:asciiTheme="minorHAnsi" w:hAnsiTheme="minorHAnsi" w:cs="Arial"/>
          <w:szCs w:val="22"/>
        </w:rPr>
        <w:t xml:space="preserve"> deverá solicitar a intervenção da Fiscalização, a qual tomará imediatamente as decisões requeridas;</w:t>
      </w:r>
    </w:p>
    <w:p w:rsidR="004B4263" w:rsidRPr="000930F1" w:rsidRDefault="004B4263" w:rsidP="006C09D8">
      <w:pPr>
        <w:numPr>
          <w:ilvl w:val="0"/>
          <w:numId w:val="12"/>
        </w:numPr>
        <w:jc w:val="both"/>
        <w:rPr>
          <w:rFonts w:asciiTheme="minorHAnsi" w:hAnsiTheme="minorHAnsi" w:cs="Arial"/>
          <w:szCs w:val="22"/>
        </w:rPr>
      </w:pPr>
      <w:r w:rsidRPr="000930F1">
        <w:rPr>
          <w:rFonts w:asciiTheme="minorHAnsi" w:hAnsiTheme="minorHAnsi" w:cs="Arial"/>
          <w:szCs w:val="22"/>
        </w:rPr>
        <w:t xml:space="preserve">Fornecer </w:t>
      </w:r>
      <w:proofErr w:type="spellStart"/>
      <w:r w:rsidRPr="000930F1">
        <w:rPr>
          <w:rFonts w:asciiTheme="minorHAnsi" w:hAnsiTheme="minorHAnsi" w:cs="Arial"/>
          <w:szCs w:val="22"/>
        </w:rPr>
        <w:t>translados</w:t>
      </w:r>
      <w:proofErr w:type="spellEnd"/>
      <w:r w:rsidRPr="000930F1">
        <w:rPr>
          <w:rFonts w:asciiTheme="minorHAnsi" w:hAnsiTheme="minorHAnsi" w:cs="Arial"/>
          <w:szCs w:val="22"/>
        </w:rPr>
        <w:t xml:space="preserve">, hospedagem e alimentação para o preposto da </w:t>
      </w:r>
      <w:r w:rsidRPr="000930F1">
        <w:rPr>
          <w:rFonts w:asciiTheme="minorHAnsi" w:hAnsiTheme="minorHAnsi" w:cs="Arial"/>
          <w:b/>
          <w:szCs w:val="22"/>
        </w:rPr>
        <w:t>CONTRATANTE</w:t>
      </w:r>
      <w:r w:rsidRPr="000930F1">
        <w:rPr>
          <w:rFonts w:asciiTheme="minorHAnsi" w:hAnsiTheme="minorHAnsi" w:cs="Arial"/>
          <w:szCs w:val="22"/>
        </w:rPr>
        <w:t xml:space="preserve"> em casos em que forem necessárias diligências às dependências dos fornecedores de equipamentos e materiais.</w:t>
      </w:r>
    </w:p>
    <w:p w:rsidR="004B4263" w:rsidRPr="000930F1" w:rsidRDefault="004B4263" w:rsidP="006C09D8">
      <w:pPr>
        <w:jc w:val="both"/>
        <w:rPr>
          <w:rFonts w:asciiTheme="minorHAnsi" w:hAnsiTheme="minorHAnsi" w:cs="Arial"/>
          <w:szCs w:val="22"/>
        </w:rPr>
      </w:pPr>
    </w:p>
    <w:p w:rsidR="003137DF" w:rsidRDefault="003137DF">
      <w:pPr>
        <w:rPr>
          <w:rFonts w:asciiTheme="minorHAnsi" w:hAnsiTheme="minorHAnsi" w:cs="Arial"/>
          <w:b/>
          <w:szCs w:val="22"/>
        </w:rPr>
      </w:pPr>
      <w:bookmarkStart w:id="70" w:name="_Toc45704212"/>
      <w:bookmarkStart w:id="71" w:name="_Toc367777582"/>
      <w:bookmarkStart w:id="72" w:name="_Toc418167245"/>
      <w:bookmarkStart w:id="73" w:name="_Toc425430350"/>
      <w:r>
        <w:br w:type="page"/>
      </w:r>
    </w:p>
    <w:p w:rsidR="004B4263" w:rsidRPr="002F019B" w:rsidRDefault="004B4263" w:rsidP="006C09D8">
      <w:pPr>
        <w:pStyle w:val="Ttulo1"/>
      </w:pPr>
      <w:bookmarkStart w:id="74" w:name="_Toc530986320"/>
      <w:r w:rsidRPr="002F019B">
        <w:lastRenderedPageBreak/>
        <w:t xml:space="preserve">PRAZO, CRONOGRAMA E MARCOS </w:t>
      </w:r>
      <w:bookmarkEnd w:id="70"/>
      <w:r w:rsidRPr="002F019B">
        <w:t>CONTRATUAIS</w:t>
      </w:r>
      <w:bookmarkEnd w:id="71"/>
      <w:bookmarkEnd w:id="72"/>
      <w:bookmarkEnd w:id="73"/>
      <w:bookmarkEnd w:id="74"/>
    </w:p>
    <w:p w:rsidR="004B4263" w:rsidRPr="002F019B" w:rsidRDefault="004B4263" w:rsidP="006C09D8">
      <w:pPr>
        <w:jc w:val="both"/>
        <w:rPr>
          <w:rFonts w:asciiTheme="minorHAnsi" w:hAnsiTheme="minorHAnsi" w:cs="Arial"/>
          <w:szCs w:val="22"/>
        </w:rPr>
      </w:pPr>
    </w:p>
    <w:p w:rsidR="002F019B" w:rsidRPr="003417E4" w:rsidRDefault="00A27032" w:rsidP="006C09D8">
      <w:pPr>
        <w:jc w:val="both"/>
        <w:rPr>
          <w:rFonts w:asciiTheme="minorHAnsi" w:hAnsiTheme="minorHAnsi" w:cs="Arial"/>
          <w:szCs w:val="22"/>
        </w:rPr>
      </w:pPr>
      <w:r>
        <w:rPr>
          <w:rFonts w:asciiTheme="minorHAnsi" w:hAnsiTheme="minorHAnsi" w:cs="Arial"/>
          <w:szCs w:val="22"/>
        </w:rPr>
        <w:t>Na Mobilização</w:t>
      </w:r>
      <w:r w:rsidR="002F019B">
        <w:rPr>
          <w:rFonts w:asciiTheme="minorHAnsi" w:hAnsiTheme="minorHAnsi" w:cs="Arial"/>
          <w:szCs w:val="22"/>
        </w:rPr>
        <w:t xml:space="preserve"> </w:t>
      </w:r>
      <w:r w:rsidR="002F019B" w:rsidRPr="003417E4">
        <w:rPr>
          <w:rFonts w:asciiTheme="minorHAnsi" w:hAnsiTheme="minorHAnsi" w:cs="Arial"/>
          <w:szCs w:val="22"/>
        </w:rPr>
        <w:t>deverá ser enviado cronograma detalhado discriminando os seguintes marcos:</w:t>
      </w:r>
    </w:p>
    <w:p w:rsidR="002F019B" w:rsidRPr="003417E4" w:rsidRDefault="002F019B" w:rsidP="006C09D8">
      <w:pPr>
        <w:numPr>
          <w:ilvl w:val="0"/>
          <w:numId w:val="12"/>
        </w:numPr>
        <w:jc w:val="both"/>
        <w:rPr>
          <w:rFonts w:asciiTheme="minorHAnsi" w:hAnsiTheme="minorHAnsi" w:cs="Arial"/>
          <w:szCs w:val="22"/>
        </w:rPr>
      </w:pPr>
      <w:r>
        <w:rPr>
          <w:rFonts w:asciiTheme="minorHAnsi" w:hAnsiTheme="minorHAnsi" w:cs="Arial"/>
          <w:szCs w:val="22"/>
        </w:rPr>
        <w:t xml:space="preserve">Detalhamento do </w:t>
      </w:r>
      <w:r w:rsidRPr="003417E4">
        <w:rPr>
          <w:rFonts w:asciiTheme="minorHAnsi" w:hAnsiTheme="minorHAnsi" w:cs="Arial"/>
          <w:szCs w:val="22"/>
        </w:rPr>
        <w:t>Projeto;</w:t>
      </w:r>
    </w:p>
    <w:p w:rsidR="002F019B" w:rsidRPr="003417E4" w:rsidRDefault="002F019B" w:rsidP="006C09D8">
      <w:pPr>
        <w:numPr>
          <w:ilvl w:val="0"/>
          <w:numId w:val="12"/>
        </w:numPr>
        <w:jc w:val="both"/>
        <w:rPr>
          <w:rFonts w:asciiTheme="minorHAnsi" w:hAnsiTheme="minorHAnsi" w:cs="Arial"/>
          <w:szCs w:val="22"/>
        </w:rPr>
      </w:pPr>
      <w:r w:rsidRPr="003417E4">
        <w:rPr>
          <w:rFonts w:asciiTheme="minorHAnsi" w:hAnsiTheme="minorHAnsi" w:cs="Arial"/>
          <w:szCs w:val="22"/>
        </w:rPr>
        <w:t>Suprimento</w:t>
      </w:r>
      <w:r>
        <w:rPr>
          <w:rFonts w:asciiTheme="minorHAnsi" w:hAnsiTheme="minorHAnsi" w:cs="Arial"/>
          <w:szCs w:val="22"/>
        </w:rPr>
        <w:t>s</w:t>
      </w:r>
      <w:r w:rsidRPr="003417E4">
        <w:rPr>
          <w:rFonts w:asciiTheme="minorHAnsi" w:hAnsiTheme="minorHAnsi" w:cs="Arial"/>
          <w:szCs w:val="22"/>
        </w:rPr>
        <w:t>;</w:t>
      </w:r>
    </w:p>
    <w:p w:rsidR="002F019B" w:rsidRPr="003417E4" w:rsidRDefault="002F019B" w:rsidP="006C09D8">
      <w:pPr>
        <w:numPr>
          <w:ilvl w:val="0"/>
          <w:numId w:val="12"/>
        </w:numPr>
        <w:jc w:val="both"/>
        <w:rPr>
          <w:rFonts w:asciiTheme="minorHAnsi" w:hAnsiTheme="minorHAnsi" w:cs="Arial"/>
          <w:szCs w:val="22"/>
        </w:rPr>
      </w:pPr>
      <w:r w:rsidRPr="003417E4">
        <w:rPr>
          <w:rFonts w:asciiTheme="minorHAnsi" w:hAnsiTheme="minorHAnsi" w:cs="Arial"/>
          <w:szCs w:val="22"/>
        </w:rPr>
        <w:t>Inicio de montagem em cada área;</w:t>
      </w:r>
    </w:p>
    <w:p w:rsidR="002F019B" w:rsidRPr="003417E4" w:rsidRDefault="002F019B" w:rsidP="006C09D8">
      <w:pPr>
        <w:numPr>
          <w:ilvl w:val="0"/>
          <w:numId w:val="12"/>
        </w:numPr>
        <w:jc w:val="both"/>
        <w:rPr>
          <w:rFonts w:asciiTheme="minorHAnsi" w:hAnsiTheme="minorHAnsi" w:cs="Arial"/>
          <w:szCs w:val="22"/>
        </w:rPr>
      </w:pPr>
      <w:r w:rsidRPr="003417E4">
        <w:rPr>
          <w:rFonts w:asciiTheme="minorHAnsi" w:hAnsiTheme="minorHAnsi" w:cs="Arial"/>
          <w:szCs w:val="22"/>
        </w:rPr>
        <w:t>Término da montagem em cada área;</w:t>
      </w:r>
    </w:p>
    <w:p w:rsidR="002F019B" w:rsidRDefault="002F019B" w:rsidP="006C09D8">
      <w:pPr>
        <w:numPr>
          <w:ilvl w:val="0"/>
          <w:numId w:val="12"/>
        </w:numPr>
        <w:jc w:val="both"/>
        <w:rPr>
          <w:rFonts w:asciiTheme="minorHAnsi" w:hAnsiTheme="minorHAnsi" w:cs="Arial"/>
          <w:szCs w:val="22"/>
        </w:rPr>
      </w:pPr>
      <w:r w:rsidRPr="003417E4">
        <w:rPr>
          <w:rFonts w:asciiTheme="minorHAnsi" w:hAnsiTheme="minorHAnsi" w:cs="Arial"/>
          <w:szCs w:val="22"/>
        </w:rPr>
        <w:t>Tes</w:t>
      </w:r>
      <w:r>
        <w:rPr>
          <w:rFonts w:asciiTheme="minorHAnsi" w:hAnsiTheme="minorHAnsi" w:cs="Arial"/>
          <w:szCs w:val="22"/>
        </w:rPr>
        <w:t xml:space="preserve">tes, Comissionamento e Start </w:t>
      </w:r>
      <w:proofErr w:type="spellStart"/>
      <w:r>
        <w:rPr>
          <w:rFonts w:asciiTheme="minorHAnsi" w:hAnsiTheme="minorHAnsi" w:cs="Arial"/>
          <w:szCs w:val="22"/>
        </w:rPr>
        <w:t>up</w:t>
      </w:r>
      <w:proofErr w:type="spellEnd"/>
      <w:r>
        <w:rPr>
          <w:rFonts w:asciiTheme="minorHAnsi" w:hAnsiTheme="minorHAnsi" w:cs="Arial"/>
          <w:szCs w:val="22"/>
        </w:rPr>
        <w:t>;</w:t>
      </w:r>
    </w:p>
    <w:p w:rsidR="002F019B" w:rsidRPr="002F019B" w:rsidRDefault="002F019B" w:rsidP="006C09D8">
      <w:pPr>
        <w:numPr>
          <w:ilvl w:val="0"/>
          <w:numId w:val="12"/>
        </w:numPr>
        <w:jc w:val="both"/>
        <w:rPr>
          <w:rFonts w:asciiTheme="minorHAnsi" w:hAnsiTheme="minorHAnsi" w:cs="Arial"/>
          <w:szCs w:val="22"/>
          <w:lang w:val="en-US"/>
        </w:rPr>
      </w:pPr>
      <w:r w:rsidRPr="002F019B">
        <w:rPr>
          <w:rFonts w:asciiTheme="minorHAnsi" w:hAnsiTheme="minorHAnsi" w:cs="Arial"/>
          <w:szCs w:val="22"/>
          <w:lang w:val="en-US"/>
        </w:rPr>
        <w:t>Data Book e As Built;</w:t>
      </w:r>
    </w:p>
    <w:p w:rsidR="002F019B" w:rsidRPr="002F019B" w:rsidRDefault="002F019B" w:rsidP="006C09D8">
      <w:pPr>
        <w:ind w:left="360"/>
        <w:jc w:val="both"/>
        <w:rPr>
          <w:rFonts w:asciiTheme="minorHAnsi" w:hAnsiTheme="minorHAnsi" w:cs="Arial"/>
          <w:szCs w:val="22"/>
          <w:lang w:val="en-US"/>
        </w:rPr>
      </w:pPr>
    </w:p>
    <w:p w:rsidR="002F019B" w:rsidRPr="002F019B" w:rsidRDefault="002F019B" w:rsidP="006C09D8">
      <w:pPr>
        <w:ind w:right="113"/>
        <w:jc w:val="both"/>
        <w:rPr>
          <w:rFonts w:asciiTheme="minorHAnsi" w:hAnsiTheme="minorHAnsi" w:cs="Arial"/>
          <w:szCs w:val="22"/>
        </w:rPr>
      </w:pPr>
      <w:r>
        <w:rPr>
          <w:rFonts w:asciiTheme="minorHAnsi" w:hAnsiTheme="minorHAnsi" w:cs="Arial"/>
          <w:szCs w:val="22"/>
        </w:rPr>
        <w:t xml:space="preserve">A </w:t>
      </w:r>
      <w:r>
        <w:rPr>
          <w:rFonts w:asciiTheme="minorHAnsi" w:hAnsiTheme="minorHAnsi" w:cs="Arial"/>
          <w:b/>
          <w:szCs w:val="22"/>
        </w:rPr>
        <w:t>CONTRATADA</w:t>
      </w:r>
      <w:r>
        <w:rPr>
          <w:rFonts w:asciiTheme="minorHAnsi" w:hAnsiTheme="minorHAnsi" w:cs="Arial"/>
          <w:szCs w:val="22"/>
        </w:rPr>
        <w:t xml:space="preserve"> deverá enviar o cronograma detalhado considerando equipes de montagem para execução dos </w:t>
      </w:r>
      <w:r w:rsidRPr="00A27032">
        <w:rPr>
          <w:rFonts w:asciiTheme="minorHAnsi" w:hAnsiTheme="minorHAnsi" w:cs="Arial"/>
          <w:szCs w:val="22"/>
        </w:rPr>
        <w:t>trabalhos no menor prazo possível.</w:t>
      </w:r>
    </w:p>
    <w:p w:rsidR="00F9125E" w:rsidRDefault="00F9125E" w:rsidP="006C09D8">
      <w:pPr>
        <w:jc w:val="both"/>
        <w:rPr>
          <w:rFonts w:asciiTheme="minorHAnsi" w:hAnsiTheme="minorHAnsi" w:cs="Arial"/>
          <w:szCs w:val="22"/>
        </w:rPr>
      </w:pPr>
    </w:p>
    <w:p w:rsidR="00D10EC4" w:rsidRDefault="00D10EC4" w:rsidP="006C09D8">
      <w:pPr>
        <w:rPr>
          <w:rFonts w:asciiTheme="minorHAnsi" w:hAnsiTheme="minorHAnsi" w:cs="Arial"/>
          <w:b/>
          <w:szCs w:val="22"/>
        </w:rPr>
      </w:pPr>
    </w:p>
    <w:p w:rsidR="00F9125E" w:rsidRDefault="00F9125E" w:rsidP="006C09D8">
      <w:pPr>
        <w:pStyle w:val="Ttulo1"/>
      </w:pPr>
      <w:bookmarkStart w:id="75" w:name="_Toc530986321"/>
      <w:r>
        <w:t>LISTA DE DOCUMENTOS D</w:t>
      </w:r>
      <w:r w:rsidR="00B67A8F">
        <w:t>O</w:t>
      </w:r>
      <w:r>
        <w:t xml:space="preserve"> PROJETO</w:t>
      </w:r>
      <w:bookmarkEnd w:id="75"/>
    </w:p>
    <w:p w:rsidR="00411767" w:rsidRDefault="00411767" w:rsidP="00411767"/>
    <w:tbl>
      <w:tblPr>
        <w:tblW w:w="9832" w:type="dxa"/>
        <w:tblCellMar>
          <w:left w:w="70" w:type="dxa"/>
          <w:right w:w="70" w:type="dxa"/>
        </w:tblCellMar>
        <w:tblLook w:val="04A0" w:firstRow="1" w:lastRow="0" w:firstColumn="1" w:lastColumn="0" w:noHBand="0" w:noVBand="1"/>
      </w:tblPr>
      <w:tblGrid>
        <w:gridCol w:w="2816"/>
        <w:gridCol w:w="7016"/>
      </w:tblGrid>
      <w:tr w:rsidR="00465DC0" w:rsidRPr="00465DC0" w:rsidTr="00465DC0">
        <w:trPr>
          <w:trHeight w:val="354"/>
        </w:trPr>
        <w:tc>
          <w:tcPr>
            <w:tcW w:w="9832" w:type="dxa"/>
            <w:gridSpan w:val="2"/>
            <w:tcBorders>
              <w:top w:val="single" w:sz="4" w:space="0" w:color="auto"/>
              <w:left w:val="single" w:sz="4" w:space="0" w:color="auto"/>
              <w:bottom w:val="single" w:sz="4" w:space="0" w:color="auto"/>
              <w:right w:val="single" w:sz="4" w:space="0" w:color="000000"/>
            </w:tcBorders>
            <w:shd w:val="clear" w:color="000000" w:fill="262626"/>
            <w:noWrap/>
            <w:vAlign w:val="center"/>
            <w:hideMark/>
          </w:tcPr>
          <w:p w:rsidR="00465DC0" w:rsidRPr="00465DC0" w:rsidRDefault="00465DC0" w:rsidP="00465DC0">
            <w:pPr>
              <w:jc w:val="center"/>
              <w:rPr>
                <w:rFonts w:asciiTheme="minorHAnsi" w:hAnsiTheme="minorHAnsi" w:cs="Arial"/>
                <w:b/>
                <w:bCs/>
                <w:color w:val="FFFFFF"/>
                <w:sz w:val="16"/>
                <w:szCs w:val="16"/>
              </w:rPr>
            </w:pPr>
            <w:r w:rsidRPr="00465DC0">
              <w:rPr>
                <w:rFonts w:asciiTheme="minorHAnsi" w:hAnsiTheme="minorHAnsi" w:cs="Arial"/>
                <w:b/>
                <w:bCs/>
                <w:color w:val="FFFFFF"/>
                <w:sz w:val="16"/>
                <w:szCs w:val="16"/>
              </w:rPr>
              <w:t xml:space="preserve">PRÉDIO 40 (LABORATÓRIO DE </w:t>
            </w:r>
            <w:proofErr w:type="gramStart"/>
            <w:r w:rsidRPr="00465DC0">
              <w:rPr>
                <w:rFonts w:asciiTheme="minorHAnsi" w:hAnsiTheme="minorHAnsi" w:cs="Arial"/>
                <w:b/>
                <w:bCs/>
                <w:color w:val="FFFFFF"/>
                <w:sz w:val="16"/>
                <w:szCs w:val="16"/>
              </w:rPr>
              <w:t>VACINA  HEPATITE</w:t>
            </w:r>
            <w:proofErr w:type="gramEnd"/>
            <w:r w:rsidRPr="00465DC0">
              <w:rPr>
                <w:rFonts w:asciiTheme="minorHAnsi" w:hAnsiTheme="minorHAnsi" w:cs="Arial"/>
                <w:b/>
                <w:bCs/>
                <w:color w:val="FFFFFF"/>
                <w:sz w:val="16"/>
                <w:szCs w:val="16"/>
              </w:rPr>
              <w:t>)</w:t>
            </w:r>
          </w:p>
        </w:tc>
      </w:tr>
      <w:tr w:rsidR="00465DC0" w:rsidRPr="00465DC0" w:rsidTr="00330D13">
        <w:trPr>
          <w:trHeight w:val="354"/>
        </w:trPr>
        <w:tc>
          <w:tcPr>
            <w:tcW w:w="2816" w:type="dxa"/>
            <w:tcBorders>
              <w:top w:val="nil"/>
              <w:left w:val="single" w:sz="4" w:space="0" w:color="auto"/>
              <w:bottom w:val="single" w:sz="4" w:space="0" w:color="auto"/>
              <w:right w:val="single" w:sz="4" w:space="0" w:color="auto"/>
            </w:tcBorders>
            <w:shd w:val="clear" w:color="000000" w:fill="262626"/>
            <w:noWrap/>
            <w:vAlign w:val="center"/>
            <w:hideMark/>
          </w:tcPr>
          <w:p w:rsidR="00465DC0" w:rsidRPr="00465DC0" w:rsidRDefault="00465DC0" w:rsidP="00465DC0">
            <w:pPr>
              <w:jc w:val="center"/>
              <w:rPr>
                <w:rFonts w:asciiTheme="minorHAnsi" w:hAnsiTheme="minorHAnsi" w:cs="Arial"/>
                <w:b/>
                <w:bCs/>
                <w:color w:val="FFFFFF"/>
                <w:sz w:val="16"/>
                <w:szCs w:val="16"/>
              </w:rPr>
            </w:pPr>
            <w:r w:rsidRPr="00465DC0">
              <w:rPr>
                <w:rFonts w:asciiTheme="minorHAnsi" w:hAnsiTheme="minorHAnsi" w:cs="Arial"/>
                <w:b/>
                <w:bCs/>
                <w:color w:val="FFFFFF"/>
                <w:sz w:val="16"/>
                <w:szCs w:val="16"/>
              </w:rPr>
              <w:t>Nº DESENHO/DOCUMENTO</w:t>
            </w:r>
          </w:p>
        </w:tc>
        <w:tc>
          <w:tcPr>
            <w:tcW w:w="7016" w:type="dxa"/>
            <w:tcBorders>
              <w:top w:val="nil"/>
              <w:left w:val="nil"/>
              <w:bottom w:val="single" w:sz="4" w:space="0" w:color="auto"/>
              <w:right w:val="single" w:sz="4" w:space="0" w:color="auto"/>
            </w:tcBorders>
            <w:shd w:val="clear" w:color="000000" w:fill="262626"/>
            <w:noWrap/>
            <w:vAlign w:val="center"/>
            <w:hideMark/>
          </w:tcPr>
          <w:p w:rsidR="00465DC0" w:rsidRPr="00465DC0" w:rsidRDefault="00465DC0" w:rsidP="00465DC0">
            <w:pPr>
              <w:jc w:val="center"/>
              <w:rPr>
                <w:rFonts w:asciiTheme="minorHAnsi" w:hAnsiTheme="minorHAnsi" w:cs="Arial"/>
                <w:b/>
                <w:bCs/>
                <w:color w:val="FFFFFF"/>
                <w:sz w:val="16"/>
                <w:szCs w:val="16"/>
              </w:rPr>
            </w:pPr>
            <w:r w:rsidRPr="00465DC0">
              <w:rPr>
                <w:rFonts w:asciiTheme="minorHAnsi" w:hAnsiTheme="minorHAnsi" w:cs="Arial"/>
                <w:b/>
                <w:bCs/>
                <w:color w:val="FFFFFF"/>
                <w:sz w:val="16"/>
                <w:szCs w:val="16"/>
              </w:rPr>
              <w:t>TÍTULO</w:t>
            </w:r>
          </w:p>
        </w:tc>
      </w:tr>
      <w:tr w:rsidR="00465DC0" w:rsidRPr="00465DC0" w:rsidTr="00330D13">
        <w:trPr>
          <w:trHeight w:val="354"/>
        </w:trPr>
        <w:tc>
          <w:tcPr>
            <w:tcW w:w="2816" w:type="dxa"/>
            <w:tcBorders>
              <w:top w:val="nil"/>
              <w:left w:val="single" w:sz="4" w:space="0" w:color="auto"/>
              <w:bottom w:val="single" w:sz="4" w:space="0" w:color="auto"/>
              <w:right w:val="single" w:sz="4" w:space="0" w:color="auto"/>
            </w:tcBorders>
            <w:shd w:val="clear" w:color="000000" w:fill="FFFFFF"/>
            <w:vAlign w:val="center"/>
            <w:hideMark/>
          </w:tcPr>
          <w:p w:rsidR="00465DC0" w:rsidRPr="00465DC0" w:rsidRDefault="00C461E6" w:rsidP="00465DC0">
            <w:pPr>
              <w:jc w:val="center"/>
              <w:rPr>
                <w:rFonts w:asciiTheme="minorHAnsi" w:hAnsiTheme="minorHAnsi" w:cs="Arial"/>
                <w:sz w:val="16"/>
                <w:szCs w:val="16"/>
              </w:rPr>
            </w:pPr>
            <w:r>
              <w:rPr>
                <w:rFonts w:asciiTheme="minorHAnsi" w:hAnsiTheme="minorHAnsi" w:cs="Arial"/>
                <w:sz w:val="16"/>
                <w:szCs w:val="16"/>
              </w:rPr>
              <w:t>DEA-04104-PB-UT-MD-0001</w:t>
            </w:r>
          </w:p>
        </w:tc>
        <w:tc>
          <w:tcPr>
            <w:tcW w:w="7016" w:type="dxa"/>
            <w:tcBorders>
              <w:top w:val="nil"/>
              <w:left w:val="nil"/>
              <w:bottom w:val="single" w:sz="4" w:space="0" w:color="auto"/>
              <w:right w:val="single" w:sz="4" w:space="0" w:color="auto"/>
            </w:tcBorders>
            <w:shd w:val="clear" w:color="000000" w:fill="FFFFFF"/>
            <w:vAlign w:val="center"/>
            <w:hideMark/>
          </w:tcPr>
          <w:p w:rsidR="00465DC0" w:rsidRPr="00465DC0" w:rsidRDefault="00C461E6" w:rsidP="00465DC0">
            <w:pPr>
              <w:rPr>
                <w:rFonts w:asciiTheme="minorHAnsi" w:hAnsiTheme="minorHAnsi" w:cs="Arial"/>
                <w:sz w:val="16"/>
                <w:szCs w:val="16"/>
              </w:rPr>
            </w:pPr>
            <w:r>
              <w:rPr>
                <w:rFonts w:asciiTheme="minorHAnsi" w:hAnsiTheme="minorHAnsi" w:cs="Arial"/>
                <w:sz w:val="16"/>
                <w:szCs w:val="16"/>
              </w:rPr>
              <w:t>MEMORIAL DESCRITIVO MONTAGEM MECÂNICA E TUBULAÇÃO</w:t>
            </w:r>
          </w:p>
        </w:tc>
      </w:tr>
      <w:tr w:rsidR="00465DC0" w:rsidRPr="00465DC0" w:rsidTr="00330D13">
        <w:trPr>
          <w:trHeight w:val="354"/>
        </w:trPr>
        <w:tc>
          <w:tcPr>
            <w:tcW w:w="2816" w:type="dxa"/>
            <w:tcBorders>
              <w:top w:val="nil"/>
              <w:left w:val="single" w:sz="4" w:space="0" w:color="auto"/>
              <w:bottom w:val="single" w:sz="4" w:space="0" w:color="auto"/>
              <w:right w:val="single" w:sz="4" w:space="0" w:color="auto"/>
            </w:tcBorders>
            <w:shd w:val="clear" w:color="000000" w:fill="FFFFFF"/>
            <w:vAlign w:val="center"/>
            <w:hideMark/>
          </w:tcPr>
          <w:p w:rsidR="00465DC0" w:rsidRPr="00465DC0" w:rsidRDefault="00EC71C2" w:rsidP="00465DC0">
            <w:pPr>
              <w:jc w:val="center"/>
              <w:rPr>
                <w:rFonts w:asciiTheme="minorHAnsi" w:hAnsiTheme="minorHAnsi" w:cs="Arial"/>
                <w:sz w:val="16"/>
                <w:szCs w:val="16"/>
              </w:rPr>
            </w:pPr>
            <w:r>
              <w:rPr>
                <w:rFonts w:asciiTheme="minorHAnsi" w:hAnsiTheme="minorHAnsi" w:cs="Arial"/>
                <w:sz w:val="16"/>
                <w:szCs w:val="16"/>
              </w:rPr>
              <w:t>DEA-04104-PB-UT-DE-0001</w:t>
            </w:r>
          </w:p>
        </w:tc>
        <w:tc>
          <w:tcPr>
            <w:tcW w:w="7016" w:type="dxa"/>
            <w:tcBorders>
              <w:top w:val="nil"/>
              <w:left w:val="nil"/>
              <w:bottom w:val="single" w:sz="4" w:space="0" w:color="auto"/>
              <w:right w:val="single" w:sz="4" w:space="0" w:color="auto"/>
            </w:tcBorders>
            <w:shd w:val="clear" w:color="000000" w:fill="FFFFFF"/>
            <w:vAlign w:val="center"/>
            <w:hideMark/>
          </w:tcPr>
          <w:p w:rsidR="00465DC0" w:rsidRPr="00465DC0" w:rsidRDefault="00EC71C2" w:rsidP="00465DC0">
            <w:pPr>
              <w:rPr>
                <w:rFonts w:asciiTheme="minorHAnsi" w:hAnsiTheme="minorHAnsi" w:cs="Arial"/>
                <w:sz w:val="16"/>
                <w:szCs w:val="16"/>
              </w:rPr>
            </w:pPr>
            <w:r>
              <w:rPr>
                <w:rFonts w:asciiTheme="minorHAnsi" w:hAnsiTheme="minorHAnsi" w:cs="Arial"/>
                <w:sz w:val="16"/>
                <w:szCs w:val="16"/>
              </w:rPr>
              <w:t>PLANTA TUBULAÇÃO DE GASES</w:t>
            </w:r>
          </w:p>
        </w:tc>
      </w:tr>
      <w:tr w:rsidR="00465DC0" w:rsidRPr="00465DC0" w:rsidTr="00330D13">
        <w:trPr>
          <w:trHeight w:val="354"/>
        </w:trPr>
        <w:tc>
          <w:tcPr>
            <w:tcW w:w="2816" w:type="dxa"/>
            <w:tcBorders>
              <w:top w:val="nil"/>
              <w:left w:val="single" w:sz="4" w:space="0" w:color="auto"/>
              <w:bottom w:val="single" w:sz="4" w:space="0" w:color="auto"/>
              <w:right w:val="single" w:sz="4" w:space="0" w:color="auto"/>
            </w:tcBorders>
            <w:shd w:val="clear" w:color="000000" w:fill="FFFFFF"/>
            <w:vAlign w:val="center"/>
            <w:hideMark/>
          </w:tcPr>
          <w:p w:rsidR="00465DC0" w:rsidRPr="00465DC0" w:rsidRDefault="00EC71C2" w:rsidP="00465DC0">
            <w:pPr>
              <w:jc w:val="center"/>
              <w:rPr>
                <w:rFonts w:asciiTheme="minorHAnsi" w:hAnsiTheme="minorHAnsi" w:cs="Arial"/>
                <w:sz w:val="16"/>
                <w:szCs w:val="16"/>
              </w:rPr>
            </w:pPr>
            <w:r>
              <w:rPr>
                <w:rFonts w:asciiTheme="minorHAnsi" w:hAnsiTheme="minorHAnsi" w:cs="Arial"/>
                <w:sz w:val="16"/>
                <w:szCs w:val="16"/>
              </w:rPr>
              <w:t>DEA-04104-PB-UT-DE-0001</w:t>
            </w:r>
          </w:p>
        </w:tc>
        <w:tc>
          <w:tcPr>
            <w:tcW w:w="7016" w:type="dxa"/>
            <w:tcBorders>
              <w:top w:val="nil"/>
              <w:left w:val="nil"/>
              <w:bottom w:val="single" w:sz="4" w:space="0" w:color="auto"/>
              <w:right w:val="single" w:sz="4" w:space="0" w:color="auto"/>
            </w:tcBorders>
            <w:shd w:val="clear" w:color="000000" w:fill="FFFFFF"/>
            <w:vAlign w:val="center"/>
            <w:hideMark/>
          </w:tcPr>
          <w:p w:rsidR="00465DC0" w:rsidRPr="00465DC0" w:rsidRDefault="00EC71C2" w:rsidP="00465DC0">
            <w:pPr>
              <w:rPr>
                <w:rFonts w:asciiTheme="minorHAnsi" w:hAnsiTheme="minorHAnsi" w:cs="Arial"/>
                <w:sz w:val="16"/>
                <w:szCs w:val="16"/>
              </w:rPr>
            </w:pPr>
            <w:r>
              <w:rPr>
                <w:rFonts w:asciiTheme="minorHAnsi" w:hAnsiTheme="minorHAnsi" w:cs="Arial"/>
                <w:sz w:val="16"/>
                <w:szCs w:val="16"/>
              </w:rPr>
              <w:t>PLANTA TUBULAÇÃO DE DRENOS</w:t>
            </w:r>
          </w:p>
        </w:tc>
      </w:tr>
      <w:tr w:rsidR="00082E6F" w:rsidRPr="00465DC0" w:rsidTr="00330D13">
        <w:trPr>
          <w:trHeight w:val="354"/>
        </w:trPr>
        <w:tc>
          <w:tcPr>
            <w:tcW w:w="2816" w:type="dxa"/>
            <w:tcBorders>
              <w:top w:val="nil"/>
              <w:left w:val="single" w:sz="4" w:space="0" w:color="auto"/>
              <w:bottom w:val="single" w:sz="4" w:space="0" w:color="auto"/>
              <w:right w:val="single" w:sz="4" w:space="0" w:color="auto"/>
            </w:tcBorders>
            <w:shd w:val="clear" w:color="000000" w:fill="FFFFFF"/>
            <w:vAlign w:val="center"/>
          </w:tcPr>
          <w:p w:rsidR="00082E6F" w:rsidRDefault="00082E6F" w:rsidP="00465DC0">
            <w:pPr>
              <w:jc w:val="center"/>
              <w:rPr>
                <w:rFonts w:asciiTheme="minorHAnsi" w:hAnsiTheme="minorHAnsi" w:cs="Arial"/>
                <w:sz w:val="16"/>
                <w:szCs w:val="16"/>
              </w:rPr>
            </w:pPr>
            <w:r>
              <w:rPr>
                <w:rFonts w:asciiTheme="minorHAnsi" w:hAnsiTheme="minorHAnsi" w:cs="Arial"/>
                <w:sz w:val="16"/>
                <w:szCs w:val="16"/>
              </w:rPr>
              <w:t>DEA-04104-PB-UT-PQ-0001</w:t>
            </w:r>
          </w:p>
        </w:tc>
        <w:tc>
          <w:tcPr>
            <w:tcW w:w="7016" w:type="dxa"/>
            <w:tcBorders>
              <w:top w:val="nil"/>
              <w:left w:val="nil"/>
              <w:bottom w:val="single" w:sz="4" w:space="0" w:color="auto"/>
              <w:right w:val="single" w:sz="4" w:space="0" w:color="auto"/>
            </w:tcBorders>
            <w:shd w:val="clear" w:color="000000" w:fill="FFFFFF"/>
            <w:vAlign w:val="center"/>
          </w:tcPr>
          <w:p w:rsidR="00082E6F" w:rsidRDefault="00082E6F" w:rsidP="00465DC0">
            <w:pPr>
              <w:rPr>
                <w:rFonts w:asciiTheme="minorHAnsi" w:hAnsiTheme="minorHAnsi" w:cs="Arial"/>
                <w:sz w:val="16"/>
                <w:szCs w:val="16"/>
              </w:rPr>
            </w:pPr>
            <w:r>
              <w:rPr>
                <w:rFonts w:asciiTheme="minorHAnsi" w:hAnsiTheme="minorHAnsi" w:cs="Arial"/>
                <w:sz w:val="16"/>
                <w:szCs w:val="16"/>
              </w:rPr>
              <w:t>PLANILHA QUANTITATIVA</w:t>
            </w:r>
          </w:p>
        </w:tc>
      </w:tr>
    </w:tbl>
    <w:p w:rsidR="00411767" w:rsidRPr="00411767" w:rsidRDefault="00411767" w:rsidP="00411767"/>
    <w:sectPr w:rsidR="00411767" w:rsidRPr="00411767" w:rsidSect="006D7DC0">
      <w:headerReference w:type="even" r:id="rId11"/>
      <w:pgSz w:w="11900" w:h="16820" w:code="9"/>
      <w:pgMar w:top="851" w:right="851" w:bottom="567" w:left="1134" w:header="73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032" w:rsidRDefault="00A27032">
      <w:r>
        <w:separator/>
      </w:r>
    </w:p>
  </w:endnote>
  <w:endnote w:type="continuationSeparator" w:id="0">
    <w:p w:rsidR="00A27032" w:rsidRDefault="00A2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egrito">
    <w:panose1 w:val="020B0704020202020204"/>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032" w:rsidRDefault="00A27032">
      <w:r>
        <w:separator/>
      </w:r>
    </w:p>
  </w:footnote>
  <w:footnote w:type="continuationSeparator" w:id="0">
    <w:p w:rsidR="00A27032" w:rsidRDefault="00A27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2" w:type="dxa"/>
      <w:jc w:val="right"/>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90"/>
      <w:gridCol w:w="6201"/>
      <w:gridCol w:w="1189"/>
      <w:gridCol w:w="842"/>
    </w:tblGrid>
    <w:tr w:rsidR="00A27032" w:rsidRPr="0006696F" w:rsidTr="004E50EF">
      <w:trPr>
        <w:cantSplit/>
        <w:trHeight w:hRule="exact" w:val="397"/>
        <w:jc w:val="right"/>
      </w:trPr>
      <w:tc>
        <w:tcPr>
          <w:tcW w:w="1690" w:type="dxa"/>
          <w:vMerge w:val="restart"/>
          <w:tcBorders>
            <w:top w:val="single" w:sz="12" w:space="0" w:color="auto"/>
            <w:left w:val="single" w:sz="12" w:space="0" w:color="auto"/>
            <w:bottom w:val="single" w:sz="6" w:space="0" w:color="auto"/>
            <w:right w:val="single" w:sz="6" w:space="0" w:color="auto"/>
          </w:tcBorders>
          <w:vAlign w:val="center"/>
        </w:tcPr>
        <w:p w:rsidR="00A27032" w:rsidRPr="0006696F" w:rsidRDefault="00A27032" w:rsidP="008F27D3">
          <w:pPr>
            <w:ind w:right="7"/>
            <w:jc w:val="center"/>
            <w:rPr>
              <w:rFonts w:asciiTheme="minorHAnsi" w:hAnsiTheme="minorHAnsi" w:cs="Arial"/>
            </w:rPr>
          </w:pPr>
          <w:r>
            <w:rPr>
              <w:noProof/>
            </w:rPr>
            <w:drawing>
              <wp:inline distT="0" distB="0" distL="0" distR="0" wp14:anchorId="65E4E199" wp14:editId="18AF949C">
                <wp:extent cx="726107" cy="990600"/>
                <wp:effectExtent l="0" t="0" r="0" b="0"/>
                <wp:docPr id="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4925" cy="1016272"/>
                        </a:xfrm>
                        <a:prstGeom prst="rect">
                          <a:avLst/>
                        </a:prstGeom>
                      </pic:spPr>
                    </pic:pic>
                  </a:graphicData>
                </a:graphic>
              </wp:inline>
            </w:drawing>
          </w:r>
        </w:p>
      </w:tc>
      <w:tc>
        <w:tcPr>
          <w:tcW w:w="7390" w:type="dxa"/>
          <w:gridSpan w:val="2"/>
          <w:tcBorders>
            <w:top w:val="single" w:sz="12" w:space="0" w:color="auto"/>
            <w:left w:val="single" w:sz="6" w:space="0" w:color="auto"/>
            <w:bottom w:val="single" w:sz="6" w:space="0" w:color="auto"/>
            <w:right w:val="single" w:sz="4" w:space="0" w:color="auto"/>
          </w:tcBorders>
          <w:vAlign w:val="center"/>
        </w:tcPr>
        <w:p w:rsidR="00A27032" w:rsidRPr="0006696F" w:rsidRDefault="00A27032" w:rsidP="008F27D3">
          <w:pPr>
            <w:jc w:val="center"/>
            <w:rPr>
              <w:rFonts w:asciiTheme="minorHAnsi" w:hAnsiTheme="minorHAnsi" w:cs="Arial"/>
              <w:b/>
              <w:sz w:val="20"/>
            </w:rPr>
          </w:pPr>
          <w:r w:rsidRPr="0006696F">
            <w:rPr>
              <w:rFonts w:asciiTheme="minorHAnsi" w:hAnsiTheme="minorHAnsi" w:cs="Arial"/>
              <w:b/>
              <w:sz w:val="20"/>
            </w:rPr>
            <w:t>DIVISÃO DE ENGENHARIA E ARQUITETURA</w:t>
          </w:r>
        </w:p>
      </w:tc>
      <w:tc>
        <w:tcPr>
          <w:tcW w:w="842" w:type="dxa"/>
          <w:tcBorders>
            <w:top w:val="single" w:sz="12" w:space="0" w:color="auto"/>
            <w:left w:val="single" w:sz="4" w:space="0" w:color="auto"/>
            <w:bottom w:val="single" w:sz="6" w:space="0" w:color="auto"/>
            <w:right w:val="single" w:sz="12" w:space="0" w:color="auto"/>
          </w:tcBorders>
        </w:tcPr>
        <w:p w:rsidR="00A27032" w:rsidRPr="0006696F" w:rsidRDefault="00A27032" w:rsidP="008F27D3">
          <w:pPr>
            <w:pStyle w:val="Cabealho"/>
            <w:ind w:left="28"/>
            <w:rPr>
              <w:rFonts w:asciiTheme="minorHAnsi" w:hAnsiTheme="minorHAnsi" w:cs="Arial"/>
              <w:b/>
              <w:caps/>
              <w:sz w:val="12"/>
            </w:rPr>
          </w:pPr>
          <w:r w:rsidRPr="0006696F">
            <w:rPr>
              <w:rFonts w:asciiTheme="minorHAnsi" w:hAnsiTheme="minorHAnsi" w:cs="Arial"/>
              <w:b/>
              <w:caps/>
              <w:sz w:val="12"/>
            </w:rPr>
            <w:t>REV.</w:t>
          </w:r>
        </w:p>
        <w:p w:rsidR="00A27032" w:rsidRPr="0006696F" w:rsidRDefault="00A27032" w:rsidP="008F27D3">
          <w:pPr>
            <w:pStyle w:val="Cabealho"/>
            <w:ind w:left="28"/>
            <w:rPr>
              <w:rFonts w:asciiTheme="minorHAnsi" w:hAnsiTheme="minorHAnsi" w:cs="Arial"/>
              <w:b/>
              <w:caps/>
              <w:sz w:val="12"/>
            </w:rPr>
          </w:pPr>
          <w:r w:rsidRPr="0006696F">
            <w:rPr>
              <w:rFonts w:asciiTheme="minorHAnsi" w:hAnsiTheme="minorHAnsi" w:cs="Arial"/>
              <w:b/>
              <w:caps/>
              <w:sz w:val="12"/>
            </w:rPr>
            <w:t xml:space="preserve">             </w:t>
          </w:r>
          <w:r>
            <w:rPr>
              <w:rFonts w:asciiTheme="minorHAnsi" w:hAnsiTheme="minorHAnsi" w:cs="Arial"/>
              <w:b/>
              <w:caps/>
            </w:rPr>
            <w:t>0</w:t>
          </w:r>
        </w:p>
      </w:tc>
    </w:tr>
    <w:tr w:rsidR="00A27032" w:rsidRPr="0006696F" w:rsidTr="00F2471E">
      <w:tblPrEx>
        <w:tblCellMar>
          <w:left w:w="0" w:type="dxa"/>
          <w:right w:w="0" w:type="dxa"/>
        </w:tblCellMar>
      </w:tblPrEx>
      <w:trPr>
        <w:cantSplit/>
        <w:trHeight w:val="578"/>
        <w:jc w:val="right"/>
      </w:trPr>
      <w:tc>
        <w:tcPr>
          <w:tcW w:w="1690" w:type="dxa"/>
          <w:vMerge/>
          <w:tcBorders>
            <w:top w:val="single" w:sz="6" w:space="0" w:color="auto"/>
            <w:left w:val="single" w:sz="12" w:space="0" w:color="auto"/>
            <w:bottom w:val="single" w:sz="6" w:space="0" w:color="auto"/>
            <w:right w:val="single" w:sz="6" w:space="0" w:color="auto"/>
          </w:tcBorders>
        </w:tcPr>
        <w:p w:rsidR="00A27032" w:rsidRPr="0006696F" w:rsidRDefault="00A27032" w:rsidP="008F27D3">
          <w:pPr>
            <w:jc w:val="center"/>
            <w:rPr>
              <w:rFonts w:asciiTheme="minorHAnsi" w:hAnsiTheme="minorHAnsi" w:cs="Arial"/>
            </w:rPr>
          </w:pPr>
        </w:p>
      </w:tc>
      <w:tc>
        <w:tcPr>
          <w:tcW w:w="6201" w:type="dxa"/>
          <w:tcBorders>
            <w:top w:val="single" w:sz="6" w:space="0" w:color="auto"/>
            <w:left w:val="single" w:sz="6" w:space="0" w:color="auto"/>
            <w:bottom w:val="single" w:sz="6" w:space="0" w:color="auto"/>
            <w:right w:val="single" w:sz="6" w:space="0" w:color="auto"/>
          </w:tcBorders>
          <w:vAlign w:val="center"/>
        </w:tcPr>
        <w:p w:rsidR="00A27032" w:rsidRPr="0006696F" w:rsidRDefault="00A27032" w:rsidP="008F27D3">
          <w:pPr>
            <w:rPr>
              <w:rFonts w:asciiTheme="minorHAnsi" w:hAnsiTheme="minorHAnsi" w:cs="Arial"/>
              <w:sz w:val="12"/>
              <w:szCs w:val="12"/>
            </w:rPr>
          </w:pPr>
          <w:r>
            <w:rPr>
              <w:rFonts w:asciiTheme="minorHAnsi" w:hAnsiTheme="minorHAnsi" w:cs="Arial"/>
              <w:sz w:val="12"/>
              <w:szCs w:val="12"/>
            </w:rPr>
            <w:t>TÍTULO</w:t>
          </w:r>
          <w:r w:rsidRPr="0006696F">
            <w:rPr>
              <w:rFonts w:asciiTheme="minorHAnsi" w:hAnsiTheme="minorHAnsi" w:cs="Arial"/>
              <w:sz w:val="12"/>
              <w:szCs w:val="12"/>
            </w:rPr>
            <w:t>:</w:t>
          </w:r>
        </w:p>
        <w:p w:rsidR="00A27032" w:rsidRDefault="00A27032" w:rsidP="008F27D3">
          <w:pPr>
            <w:pStyle w:val="Cabealho"/>
            <w:tabs>
              <w:tab w:val="clear" w:pos="4419"/>
              <w:tab w:val="clear" w:pos="8838"/>
            </w:tabs>
            <w:jc w:val="center"/>
            <w:rPr>
              <w:rFonts w:asciiTheme="minorHAnsi" w:hAnsiTheme="minorHAnsi"/>
              <w:b/>
              <w:sz w:val="20"/>
            </w:rPr>
          </w:pPr>
          <w:r>
            <w:rPr>
              <w:rFonts w:asciiTheme="minorHAnsi" w:hAnsiTheme="minorHAnsi"/>
              <w:b/>
              <w:sz w:val="20"/>
            </w:rPr>
            <w:t>MEMORIAL DESCRITIVO</w:t>
          </w:r>
        </w:p>
        <w:p w:rsidR="00A27032" w:rsidRPr="009C316E" w:rsidRDefault="00A27032" w:rsidP="008F27D3">
          <w:pPr>
            <w:pStyle w:val="Cabealho"/>
            <w:tabs>
              <w:tab w:val="clear" w:pos="4419"/>
              <w:tab w:val="clear" w:pos="8838"/>
            </w:tabs>
            <w:jc w:val="center"/>
            <w:rPr>
              <w:rFonts w:asciiTheme="minorHAnsi" w:hAnsiTheme="minorHAnsi"/>
              <w:b/>
              <w:sz w:val="20"/>
            </w:rPr>
          </w:pPr>
          <w:r>
            <w:rPr>
              <w:rFonts w:asciiTheme="minorHAnsi" w:hAnsiTheme="minorHAnsi"/>
              <w:b/>
              <w:sz w:val="20"/>
            </w:rPr>
            <w:t>MONTAGEM MECÂNICA E TUBULAÇÃO</w:t>
          </w:r>
        </w:p>
      </w:tc>
      <w:tc>
        <w:tcPr>
          <w:tcW w:w="2031" w:type="dxa"/>
          <w:gridSpan w:val="2"/>
          <w:tcBorders>
            <w:top w:val="single" w:sz="6" w:space="0" w:color="auto"/>
            <w:left w:val="single" w:sz="6" w:space="0" w:color="auto"/>
            <w:bottom w:val="single" w:sz="6" w:space="0" w:color="auto"/>
            <w:right w:val="single" w:sz="12" w:space="0" w:color="auto"/>
          </w:tcBorders>
        </w:tcPr>
        <w:p w:rsidR="00A27032" w:rsidRPr="0006696F" w:rsidRDefault="00A27032" w:rsidP="008F27D3">
          <w:pPr>
            <w:rPr>
              <w:rFonts w:asciiTheme="minorHAnsi" w:hAnsiTheme="minorHAnsi" w:cs="Arial"/>
              <w:b/>
              <w:sz w:val="12"/>
              <w:szCs w:val="12"/>
            </w:rPr>
          </w:pPr>
          <w:r w:rsidRPr="0006696F">
            <w:rPr>
              <w:rFonts w:asciiTheme="minorHAnsi" w:hAnsiTheme="minorHAnsi" w:cs="Arial"/>
              <w:b/>
              <w:sz w:val="12"/>
              <w:szCs w:val="12"/>
            </w:rPr>
            <w:t>FOLHA:</w:t>
          </w:r>
          <w:r w:rsidRPr="0006696F">
            <w:rPr>
              <w:rFonts w:asciiTheme="minorHAnsi" w:hAnsiTheme="minorHAnsi" w:cs="Arial"/>
              <w:b/>
              <w:sz w:val="12"/>
              <w:szCs w:val="12"/>
            </w:rPr>
            <w:tab/>
          </w:r>
        </w:p>
        <w:p w:rsidR="00A27032" w:rsidRPr="0006696F" w:rsidRDefault="00A27032" w:rsidP="008F27D3">
          <w:pPr>
            <w:jc w:val="center"/>
            <w:rPr>
              <w:rFonts w:asciiTheme="minorHAnsi" w:hAnsiTheme="minorHAnsi" w:cs="Arial"/>
              <w:sz w:val="20"/>
            </w:rPr>
          </w:pPr>
          <w:r w:rsidRPr="0006696F">
            <w:rPr>
              <w:rFonts w:asciiTheme="minorHAnsi" w:hAnsiTheme="minorHAnsi" w:cs="Arial"/>
              <w:sz w:val="20"/>
            </w:rPr>
            <w:t xml:space="preserve">Página </w:t>
          </w:r>
          <w:r w:rsidRPr="0006696F">
            <w:rPr>
              <w:rFonts w:asciiTheme="minorHAnsi" w:hAnsiTheme="minorHAnsi" w:cs="Arial"/>
              <w:bCs/>
              <w:sz w:val="20"/>
            </w:rPr>
            <w:fldChar w:fldCharType="begin"/>
          </w:r>
          <w:r w:rsidRPr="0006696F">
            <w:rPr>
              <w:rFonts w:asciiTheme="minorHAnsi" w:hAnsiTheme="minorHAnsi" w:cs="Arial"/>
              <w:bCs/>
              <w:sz w:val="20"/>
            </w:rPr>
            <w:instrText>PAGE  \* Arabic  \* MERGEFORMAT</w:instrText>
          </w:r>
          <w:r w:rsidRPr="0006696F">
            <w:rPr>
              <w:rFonts w:asciiTheme="minorHAnsi" w:hAnsiTheme="minorHAnsi" w:cs="Arial"/>
              <w:bCs/>
              <w:sz w:val="20"/>
            </w:rPr>
            <w:fldChar w:fldCharType="separate"/>
          </w:r>
          <w:r w:rsidR="00A46314">
            <w:rPr>
              <w:rFonts w:asciiTheme="minorHAnsi" w:hAnsiTheme="minorHAnsi" w:cs="Arial"/>
              <w:bCs/>
              <w:noProof/>
              <w:sz w:val="20"/>
            </w:rPr>
            <w:t>23</w:t>
          </w:r>
          <w:r w:rsidRPr="0006696F">
            <w:rPr>
              <w:rFonts w:asciiTheme="minorHAnsi" w:hAnsiTheme="minorHAnsi" w:cs="Arial"/>
              <w:bCs/>
              <w:sz w:val="20"/>
            </w:rPr>
            <w:fldChar w:fldCharType="end"/>
          </w:r>
          <w:r w:rsidRPr="0006696F">
            <w:rPr>
              <w:rFonts w:asciiTheme="minorHAnsi" w:hAnsiTheme="minorHAnsi" w:cs="Arial"/>
              <w:sz w:val="20"/>
            </w:rPr>
            <w:t xml:space="preserve"> de </w:t>
          </w:r>
          <w:r w:rsidRPr="0006696F">
            <w:rPr>
              <w:rFonts w:asciiTheme="minorHAnsi" w:hAnsiTheme="minorHAnsi" w:cs="Arial"/>
              <w:bCs/>
              <w:sz w:val="20"/>
            </w:rPr>
            <w:fldChar w:fldCharType="begin"/>
          </w:r>
          <w:r w:rsidRPr="0006696F">
            <w:rPr>
              <w:rFonts w:asciiTheme="minorHAnsi" w:hAnsiTheme="minorHAnsi" w:cs="Arial"/>
              <w:bCs/>
              <w:sz w:val="20"/>
            </w:rPr>
            <w:instrText>NUMPAGES  \* Arabic  \* MERGEFORMAT</w:instrText>
          </w:r>
          <w:r w:rsidRPr="0006696F">
            <w:rPr>
              <w:rFonts w:asciiTheme="minorHAnsi" w:hAnsiTheme="minorHAnsi" w:cs="Arial"/>
              <w:bCs/>
              <w:sz w:val="20"/>
            </w:rPr>
            <w:fldChar w:fldCharType="separate"/>
          </w:r>
          <w:r w:rsidR="00A46314">
            <w:rPr>
              <w:rFonts w:asciiTheme="minorHAnsi" w:hAnsiTheme="minorHAnsi" w:cs="Arial"/>
              <w:bCs/>
              <w:noProof/>
              <w:sz w:val="20"/>
            </w:rPr>
            <w:t>23</w:t>
          </w:r>
          <w:r w:rsidRPr="0006696F">
            <w:rPr>
              <w:rFonts w:asciiTheme="minorHAnsi" w:hAnsiTheme="minorHAnsi" w:cs="Arial"/>
              <w:bCs/>
              <w:sz w:val="20"/>
            </w:rPr>
            <w:fldChar w:fldCharType="end"/>
          </w:r>
          <w:r w:rsidRPr="0006696F">
            <w:rPr>
              <w:rFonts w:asciiTheme="minorHAnsi" w:hAnsiTheme="minorHAnsi" w:cs="Arial"/>
              <w:sz w:val="20"/>
            </w:rPr>
            <w:tab/>
            <w:t xml:space="preserve"> </w:t>
          </w:r>
        </w:p>
      </w:tc>
    </w:tr>
    <w:tr w:rsidR="00A27032" w:rsidRPr="001977E5" w:rsidTr="00F2471E">
      <w:tblPrEx>
        <w:tblCellMar>
          <w:left w:w="0" w:type="dxa"/>
          <w:right w:w="0" w:type="dxa"/>
        </w:tblCellMar>
      </w:tblPrEx>
      <w:trPr>
        <w:cantSplit/>
        <w:trHeight w:val="410"/>
        <w:jc w:val="right"/>
      </w:trPr>
      <w:tc>
        <w:tcPr>
          <w:tcW w:w="1690" w:type="dxa"/>
          <w:vMerge/>
          <w:tcBorders>
            <w:top w:val="single" w:sz="6" w:space="0" w:color="auto"/>
            <w:left w:val="single" w:sz="12" w:space="0" w:color="auto"/>
            <w:bottom w:val="single" w:sz="6" w:space="0" w:color="auto"/>
            <w:right w:val="single" w:sz="6" w:space="0" w:color="auto"/>
          </w:tcBorders>
        </w:tcPr>
        <w:p w:rsidR="00A27032" w:rsidRPr="0006696F" w:rsidRDefault="00A27032" w:rsidP="008F27D3">
          <w:pPr>
            <w:jc w:val="center"/>
            <w:rPr>
              <w:rFonts w:asciiTheme="minorHAnsi" w:hAnsiTheme="minorHAnsi" w:cs="Arial"/>
            </w:rPr>
          </w:pPr>
        </w:p>
      </w:tc>
      <w:tc>
        <w:tcPr>
          <w:tcW w:w="6201" w:type="dxa"/>
          <w:tcBorders>
            <w:top w:val="single" w:sz="6" w:space="0" w:color="auto"/>
            <w:left w:val="single" w:sz="6" w:space="0" w:color="auto"/>
            <w:bottom w:val="single" w:sz="6" w:space="0" w:color="auto"/>
            <w:right w:val="single" w:sz="6" w:space="0" w:color="auto"/>
          </w:tcBorders>
          <w:vAlign w:val="center"/>
        </w:tcPr>
        <w:p w:rsidR="00A27032" w:rsidRPr="0006696F" w:rsidRDefault="00A27032" w:rsidP="008F27D3">
          <w:pPr>
            <w:rPr>
              <w:rFonts w:asciiTheme="minorHAnsi" w:hAnsiTheme="minorHAnsi" w:cs="Arial"/>
              <w:sz w:val="12"/>
              <w:szCs w:val="12"/>
            </w:rPr>
          </w:pPr>
          <w:r w:rsidRPr="0006696F">
            <w:rPr>
              <w:rFonts w:asciiTheme="minorHAnsi" w:hAnsiTheme="minorHAnsi" w:cs="Arial"/>
              <w:sz w:val="12"/>
              <w:szCs w:val="12"/>
            </w:rPr>
            <w:t>PROJETO:</w:t>
          </w:r>
        </w:p>
        <w:p w:rsidR="00A27032" w:rsidRPr="0006696F" w:rsidRDefault="00A27032" w:rsidP="00C461E6">
          <w:pPr>
            <w:pStyle w:val="Cabealho"/>
            <w:tabs>
              <w:tab w:val="clear" w:pos="4419"/>
              <w:tab w:val="clear" w:pos="8838"/>
            </w:tabs>
            <w:jc w:val="center"/>
            <w:rPr>
              <w:rFonts w:asciiTheme="minorHAnsi" w:hAnsiTheme="minorHAnsi" w:cs="Arial"/>
              <w:b/>
              <w:sz w:val="20"/>
            </w:rPr>
          </w:pPr>
          <w:r>
            <w:rPr>
              <w:rFonts w:asciiTheme="minorHAnsi" w:hAnsiTheme="minorHAnsi"/>
              <w:b/>
              <w:sz w:val="20"/>
            </w:rPr>
            <w:t>PRÉDIO 04104 –ADEQUAÇÃO DO CONTROLE DE QUALIDADE PARA O PROJETO DENGUE</w:t>
          </w:r>
        </w:p>
      </w:tc>
      <w:tc>
        <w:tcPr>
          <w:tcW w:w="2031" w:type="dxa"/>
          <w:gridSpan w:val="2"/>
          <w:tcBorders>
            <w:top w:val="single" w:sz="6" w:space="0" w:color="auto"/>
            <w:left w:val="single" w:sz="6" w:space="0" w:color="auto"/>
            <w:bottom w:val="single" w:sz="6" w:space="0" w:color="auto"/>
            <w:right w:val="single" w:sz="12" w:space="0" w:color="auto"/>
          </w:tcBorders>
          <w:vAlign w:val="center"/>
        </w:tcPr>
        <w:p w:rsidR="00A27032" w:rsidRPr="009F6A1B" w:rsidRDefault="00A27032" w:rsidP="008F27D3">
          <w:pPr>
            <w:rPr>
              <w:rFonts w:asciiTheme="minorHAnsi" w:hAnsiTheme="minorHAnsi" w:cs="Arial"/>
              <w:b/>
              <w:sz w:val="12"/>
              <w:szCs w:val="12"/>
              <w:lang w:val="en-US"/>
            </w:rPr>
          </w:pPr>
          <w:r w:rsidRPr="009F6A1B">
            <w:rPr>
              <w:rFonts w:asciiTheme="minorHAnsi" w:hAnsiTheme="minorHAnsi" w:cs="Arial"/>
              <w:b/>
              <w:sz w:val="12"/>
              <w:szCs w:val="12"/>
              <w:lang w:val="en-US"/>
            </w:rPr>
            <w:t>Nº DOC. (BUTANTAN):</w:t>
          </w:r>
        </w:p>
        <w:p w:rsidR="00A27032" w:rsidRPr="009F6A1B" w:rsidRDefault="00A27032" w:rsidP="008F27D3">
          <w:pPr>
            <w:ind w:hanging="273"/>
            <w:jc w:val="center"/>
            <w:rPr>
              <w:rFonts w:asciiTheme="minorHAnsi" w:hAnsiTheme="minorHAnsi" w:cs="Arial"/>
              <w:b/>
              <w:sz w:val="12"/>
              <w:szCs w:val="12"/>
              <w:lang w:val="en-US"/>
            </w:rPr>
          </w:pPr>
        </w:p>
        <w:p w:rsidR="00A27032" w:rsidRPr="009D0F83" w:rsidRDefault="00A27032" w:rsidP="008F27D3">
          <w:pPr>
            <w:jc w:val="center"/>
            <w:rPr>
              <w:rFonts w:asciiTheme="minorHAnsi" w:hAnsiTheme="minorHAnsi" w:cs="Arial"/>
              <w:b/>
              <w:sz w:val="12"/>
              <w:szCs w:val="12"/>
              <w:lang w:val="en-US"/>
            </w:rPr>
          </w:pPr>
          <w:r>
            <w:rPr>
              <w:rFonts w:asciiTheme="minorHAnsi" w:hAnsiTheme="minorHAnsi" w:cs="Arial"/>
              <w:b/>
              <w:sz w:val="12"/>
              <w:szCs w:val="12"/>
              <w:lang w:val="en-US"/>
            </w:rPr>
            <w:t>DEA-04104</w:t>
          </w:r>
          <w:r w:rsidRPr="00A72411">
            <w:rPr>
              <w:rFonts w:asciiTheme="minorHAnsi" w:hAnsiTheme="minorHAnsi" w:cs="Arial"/>
              <w:b/>
              <w:sz w:val="12"/>
              <w:szCs w:val="12"/>
              <w:lang w:val="en-US"/>
            </w:rPr>
            <w:t>-PB-UT-MD-</w:t>
          </w:r>
          <w:r>
            <w:rPr>
              <w:rFonts w:asciiTheme="minorHAnsi" w:hAnsiTheme="minorHAnsi" w:cs="Arial"/>
              <w:b/>
              <w:sz w:val="12"/>
              <w:szCs w:val="12"/>
              <w:lang w:val="en-US"/>
            </w:rPr>
            <w:t>0</w:t>
          </w:r>
          <w:r w:rsidRPr="00A72411">
            <w:rPr>
              <w:rFonts w:asciiTheme="minorHAnsi" w:hAnsiTheme="minorHAnsi" w:cs="Arial"/>
              <w:b/>
              <w:sz w:val="12"/>
              <w:szCs w:val="12"/>
              <w:lang w:val="en-US"/>
            </w:rPr>
            <w:t>001</w:t>
          </w:r>
        </w:p>
        <w:p w:rsidR="00A27032" w:rsidRPr="009D0F83" w:rsidRDefault="00A27032" w:rsidP="008F27D3">
          <w:pPr>
            <w:ind w:hanging="273"/>
            <w:jc w:val="center"/>
            <w:rPr>
              <w:rFonts w:asciiTheme="minorHAnsi" w:hAnsiTheme="minorHAnsi" w:cs="Arial"/>
              <w:b/>
              <w:sz w:val="12"/>
              <w:szCs w:val="12"/>
              <w:lang w:val="en-US"/>
            </w:rPr>
          </w:pPr>
        </w:p>
      </w:tc>
    </w:tr>
    <w:tr w:rsidR="00A27032" w:rsidRPr="0006696F" w:rsidTr="00F2471E">
      <w:tblPrEx>
        <w:tblCellMar>
          <w:left w:w="0" w:type="dxa"/>
          <w:right w:w="0" w:type="dxa"/>
        </w:tblCellMar>
      </w:tblPrEx>
      <w:trPr>
        <w:cantSplit/>
        <w:trHeight w:val="672"/>
        <w:jc w:val="right"/>
      </w:trPr>
      <w:tc>
        <w:tcPr>
          <w:tcW w:w="1690" w:type="dxa"/>
          <w:vMerge/>
          <w:tcBorders>
            <w:top w:val="single" w:sz="6" w:space="0" w:color="auto"/>
            <w:left w:val="single" w:sz="12" w:space="0" w:color="auto"/>
            <w:bottom w:val="single" w:sz="12" w:space="0" w:color="auto"/>
            <w:right w:val="single" w:sz="6" w:space="0" w:color="auto"/>
          </w:tcBorders>
          <w:vAlign w:val="center"/>
        </w:tcPr>
        <w:p w:rsidR="00A27032" w:rsidRPr="009D0F83" w:rsidRDefault="00A27032" w:rsidP="008F27D3">
          <w:pPr>
            <w:pStyle w:val="Cabealho"/>
            <w:tabs>
              <w:tab w:val="clear" w:pos="4419"/>
              <w:tab w:val="clear" w:pos="8838"/>
            </w:tabs>
            <w:jc w:val="center"/>
            <w:rPr>
              <w:rFonts w:asciiTheme="minorHAnsi" w:hAnsiTheme="minorHAnsi" w:cs="Arial"/>
              <w:b/>
              <w:sz w:val="20"/>
              <w:lang w:val="en-US"/>
            </w:rPr>
          </w:pPr>
        </w:p>
      </w:tc>
      <w:tc>
        <w:tcPr>
          <w:tcW w:w="6201" w:type="dxa"/>
          <w:tcBorders>
            <w:top w:val="single" w:sz="6" w:space="0" w:color="auto"/>
            <w:left w:val="single" w:sz="6" w:space="0" w:color="auto"/>
            <w:bottom w:val="single" w:sz="12" w:space="0" w:color="auto"/>
            <w:right w:val="single" w:sz="6" w:space="0" w:color="auto"/>
          </w:tcBorders>
          <w:vAlign w:val="center"/>
        </w:tcPr>
        <w:p w:rsidR="00A27032" w:rsidRPr="009C316E" w:rsidRDefault="00A27032" w:rsidP="008F27D3">
          <w:pPr>
            <w:rPr>
              <w:rFonts w:asciiTheme="minorHAnsi" w:hAnsiTheme="minorHAnsi" w:cs="Arial"/>
              <w:sz w:val="12"/>
              <w:szCs w:val="12"/>
            </w:rPr>
          </w:pPr>
          <w:r>
            <w:rPr>
              <w:rFonts w:asciiTheme="minorHAnsi" w:hAnsiTheme="minorHAnsi" w:cs="Arial"/>
              <w:sz w:val="12"/>
              <w:szCs w:val="12"/>
            </w:rPr>
            <w:t>DISCIPLINA</w:t>
          </w:r>
          <w:r w:rsidRPr="0006696F">
            <w:rPr>
              <w:rFonts w:asciiTheme="minorHAnsi" w:hAnsiTheme="minorHAnsi" w:cs="Arial"/>
              <w:sz w:val="12"/>
              <w:szCs w:val="12"/>
            </w:rPr>
            <w:t>:</w:t>
          </w:r>
        </w:p>
        <w:p w:rsidR="00A27032" w:rsidRPr="0006696F" w:rsidRDefault="00A27032" w:rsidP="008F27D3">
          <w:pPr>
            <w:pStyle w:val="EstiloLatimArial14ptNegritoTodasemmaisculasCentraliz"/>
          </w:pPr>
          <w:r>
            <w:rPr>
              <w:rFonts w:asciiTheme="minorHAnsi" w:hAnsiTheme="minorHAnsi"/>
            </w:rPr>
            <w:t>UTILIDADES</w:t>
          </w:r>
        </w:p>
      </w:tc>
      <w:tc>
        <w:tcPr>
          <w:tcW w:w="2031" w:type="dxa"/>
          <w:gridSpan w:val="2"/>
          <w:tcBorders>
            <w:top w:val="single" w:sz="6" w:space="0" w:color="auto"/>
            <w:left w:val="single" w:sz="6" w:space="0" w:color="auto"/>
            <w:bottom w:val="single" w:sz="12" w:space="0" w:color="auto"/>
            <w:right w:val="single" w:sz="12" w:space="0" w:color="auto"/>
          </w:tcBorders>
        </w:tcPr>
        <w:p w:rsidR="00A27032" w:rsidRPr="0006696F" w:rsidRDefault="00A27032" w:rsidP="008F27D3">
          <w:pPr>
            <w:rPr>
              <w:rFonts w:asciiTheme="minorHAnsi" w:hAnsiTheme="minorHAnsi" w:cs="Arial"/>
              <w:b/>
              <w:caps/>
              <w:sz w:val="12"/>
              <w:szCs w:val="12"/>
            </w:rPr>
          </w:pPr>
          <w:r w:rsidRPr="0006696F">
            <w:rPr>
              <w:rFonts w:asciiTheme="minorHAnsi" w:hAnsiTheme="minorHAnsi" w:cs="Arial"/>
              <w:b/>
              <w:caps/>
              <w:sz w:val="12"/>
              <w:szCs w:val="12"/>
            </w:rPr>
            <w:t>Nº DOC</w:t>
          </w:r>
          <w:r>
            <w:rPr>
              <w:rFonts w:asciiTheme="minorHAnsi" w:hAnsiTheme="minorHAnsi" w:cs="Arial"/>
              <w:b/>
              <w:caps/>
              <w:sz w:val="12"/>
              <w:szCs w:val="12"/>
            </w:rPr>
            <w:t>. (FORNECEDOR):</w:t>
          </w:r>
        </w:p>
        <w:p w:rsidR="00A27032" w:rsidRPr="0006696F" w:rsidRDefault="00A27032" w:rsidP="008F27D3">
          <w:pPr>
            <w:rPr>
              <w:rFonts w:asciiTheme="minorHAnsi" w:hAnsiTheme="minorHAnsi" w:cs="Arial"/>
              <w:b/>
              <w:caps/>
              <w:sz w:val="12"/>
              <w:szCs w:val="12"/>
            </w:rPr>
          </w:pPr>
        </w:p>
        <w:p w:rsidR="00A27032" w:rsidRPr="0006696F" w:rsidRDefault="00A27032" w:rsidP="008F27D3">
          <w:pPr>
            <w:jc w:val="center"/>
            <w:rPr>
              <w:rFonts w:asciiTheme="minorHAnsi" w:hAnsiTheme="minorHAnsi" w:cs="Arial"/>
              <w:b/>
              <w:caps/>
              <w:sz w:val="12"/>
              <w:szCs w:val="12"/>
            </w:rPr>
          </w:pPr>
          <w:r>
            <w:rPr>
              <w:rFonts w:asciiTheme="minorHAnsi" w:hAnsiTheme="minorHAnsi" w:cs="Arial"/>
              <w:b/>
              <w:caps/>
              <w:sz w:val="12"/>
              <w:szCs w:val="12"/>
            </w:rPr>
            <w:t>-</w:t>
          </w:r>
        </w:p>
      </w:tc>
    </w:tr>
  </w:tbl>
  <w:p w:rsidR="00A27032" w:rsidRDefault="00A2703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032" w:rsidRDefault="00A270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36A08D2"/>
    <w:lvl w:ilvl="0">
      <w:start w:val="1"/>
      <w:numFmt w:val="decimal"/>
      <w:pStyle w:val="Numerada"/>
      <w:lvlText w:val="%1."/>
      <w:lvlJc w:val="left"/>
      <w:pPr>
        <w:tabs>
          <w:tab w:val="num" w:pos="360"/>
        </w:tabs>
        <w:ind w:left="360" w:hanging="360"/>
      </w:pPr>
    </w:lvl>
  </w:abstractNum>
  <w:abstractNum w:abstractNumId="1">
    <w:nsid w:val="013F79F7"/>
    <w:multiLevelType w:val="hybridMultilevel"/>
    <w:tmpl w:val="A418BEB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14D198A"/>
    <w:multiLevelType w:val="hybridMultilevel"/>
    <w:tmpl w:val="15CCAB20"/>
    <w:lvl w:ilvl="0" w:tplc="186AEB2E">
      <w:start w:val="1"/>
      <w:numFmt w:val="bullet"/>
      <w:pStyle w:val="PhK-ITEM"/>
      <w:lvlText w:val=""/>
      <w:lvlJc w:val="left"/>
      <w:pPr>
        <w:tabs>
          <w:tab w:val="num" w:pos="454"/>
        </w:tabs>
        <w:ind w:left="454" w:hanging="454"/>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nsid w:val="024B1B4F"/>
    <w:multiLevelType w:val="hybridMultilevel"/>
    <w:tmpl w:val="A45CE6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2900CB0"/>
    <w:multiLevelType w:val="multilevel"/>
    <w:tmpl w:val="3D229E44"/>
    <w:lvl w:ilvl="0">
      <w:start w:val="1"/>
      <w:numFmt w:val="decimalZero"/>
      <w:pStyle w:val="Numerao1"/>
      <w:lvlText w:val="%1."/>
      <w:lvlJc w:val="left"/>
      <w:pPr>
        <w:tabs>
          <w:tab w:val="num" w:pos="1134"/>
        </w:tabs>
        <w:ind w:left="1134" w:hanging="567"/>
      </w:pPr>
      <w:rPr>
        <w:rFonts w:hint="default"/>
        <w:b/>
        <w:i w:val="0"/>
      </w:rPr>
    </w:lvl>
    <w:lvl w:ilvl="1">
      <w:start w:val="1"/>
      <w:numFmt w:val="decimalZero"/>
      <w:pStyle w:val="Numerao2"/>
      <w:lvlText w:val="%1.%2."/>
      <w:lvlJc w:val="left"/>
      <w:pPr>
        <w:tabs>
          <w:tab w:val="num" w:pos="1418"/>
        </w:tabs>
        <w:ind w:left="1418" w:hanging="851"/>
      </w:pPr>
      <w:rPr>
        <w:rFonts w:hint="default"/>
        <w:b/>
      </w:rPr>
    </w:lvl>
    <w:lvl w:ilvl="2">
      <w:start w:val="1"/>
      <w:numFmt w:val="decimalZero"/>
      <w:pStyle w:val="Numerao3"/>
      <w:lvlText w:val="%1.%2.%3."/>
      <w:lvlJc w:val="left"/>
      <w:pPr>
        <w:tabs>
          <w:tab w:val="num" w:pos="1701"/>
        </w:tabs>
        <w:ind w:left="567" w:firstLine="0"/>
      </w:pPr>
      <w:rPr>
        <w:rFonts w:hint="default"/>
        <w:b/>
      </w:rPr>
    </w:lvl>
    <w:lvl w:ilvl="3">
      <w:start w:val="1"/>
      <w:numFmt w:val="decimalZero"/>
      <w:pStyle w:val="Numerao4"/>
      <w:lvlText w:val="%1.%2.%3.%4."/>
      <w:lvlJc w:val="left"/>
      <w:pPr>
        <w:tabs>
          <w:tab w:val="num" w:pos="1985"/>
        </w:tabs>
        <w:ind w:left="1985" w:hanging="1418"/>
      </w:pPr>
      <w:rPr>
        <w:rFonts w:hint="default"/>
        <w:b/>
      </w:rPr>
    </w:lvl>
    <w:lvl w:ilvl="4">
      <w:start w:val="1"/>
      <w:numFmt w:val="decimal"/>
      <w:pStyle w:val="Numerao5"/>
      <w:lvlText w:val="%1.%2.%3.%4.0%5."/>
      <w:lvlJc w:val="left"/>
      <w:pPr>
        <w:tabs>
          <w:tab w:val="num" w:pos="2268"/>
        </w:tabs>
        <w:ind w:left="2268" w:hanging="1701"/>
      </w:pPr>
      <w:rPr>
        <w:rFonts w:hint="default"/>
        <w:b/>
      </w:rPr>
    </w:lvl>
    <w:lvl w:ilvl="5">
      <w:start w:val="1"/>
      <w:numFmt w:val="decimal"/>
      <w:lvlText w:val="%1.%2.%3.%4.%5.%6."/>
      <w:lvlJc w:val="left"/>
      <w:pPr>
        <w:tabs>
          <w:tab w:val="num" w:pos="5409"/>
        </w:tabs>
        <w:ind w:left="5409" w:hanging="1440"/>
      </w:pPr>
      <w:rPr>
        <w:rFonts w:hint="default"/>
        <w:b/>
      </w:rPr>
    </w:lvl>
    <w:lvl w:ilvl="6">
      <w:start w:val="1"/>
      <w:numFmt w:val="decimal"/>
      <w:lvlText w:val="%1.%2.%3.%4.%5.%6.%7."/>
      <w:lvlJc w:val="left"/>
      <w:pPr>
        <w:tabs>
          <w:tab w:val="num" w:pos="5976"/>
        </w:tabs>
        <w:ind w:left="5976" w:hanging="1440"/>
      </w:pPr>
      <w:rPr>
        <w:rFonts w:hint="default"/>
        <w:b/>
      </w:rPr>
    </w:lvl>
    <w:lvl w:ilvl="7">
      <w:start w:val="1"/>
      <w:numFmt w:val="decimal"/>
      <w:lvlText w:val="%1.%2.%3.%4.%5.%6.%7.%8."/>
      <w:lvlJc w:val="left"/>
      <w:pPr>
        <w:tabs>
          <w:tab w:val="num" w:pos="6903"/>
        </w:tabs>
        <w:ind w:left="6903" w:hanging="1800"/>
      </w:pPr>
      <w:rPr>
        <w:rFonts w:hint="default"/>
        <w:b/>
      </w:rPr>
    </w:lvl>
    <w:lvl w:ilvl="8">
      <w:start w:val="1"/>
      <w:numFmt w:val="decimal"/>
      <w:lvlText w:val="%1.%2.%3.%4.%5.%6.%7.%8.%9."/>
      <w:lvlJc w:val="left"/>
      <w:pPr>
        <w:tabs>
          <w:tab w:val="num" w:pos="7470"/>
        </w:tabs>
        <w:ind w:left="7470" w:hanging="1800"/>
      </w:pPr>
      <w:rPr>
        <w:rFonts w:hint="default"/>
        <w:b/>
      </w:rPr>
    </w:lvl>
  </w:abstractNum>
  <w:abstractNum w:abstractNumId="5">
    <w:nsid w:val="088F7494"/>
    <w:multiLevelType w:val="multilevel"/>
    <w:tmpl w:val="7546A1AE"/>
    <w:lvl w:ilvl="0">
      <w:start w:val="1"/>
      <w:numFmt w:val="decimal"/>
      <w:lvlText w:val="%1 -"/>
      <w:lvlJc w:val="left"/>
      <w:pPr>
        <w:tabs>
          <w:tab w:val="num" w:pos="432"/>
        </w:tabs>
        <w:ind w:left="432" w:hanging="432"/>
      </w:pPr>
      <w:rPr>
        <w:rFonts w:hint="default"/>
      </w:rPr>
    </w:lvl>
    <w:lvl w:ilvl="1">
      <w:start w:val="1"/>
      <w:numFmt w:val="decimal"/>
      <w:pStyle w:val="Ttulo2"/>
      <w:lvlText w:val="%1.%2 -"/>
      <w:lvlJc w:val="left"/>
      <w:pPr>
        <w:tabs>
          <w:tab w:val="num" w:pos="576"/>
        </w:tabs>
        <w:ind w:left="576" w:hanging="576"/>
      </w:pPr>
      <w:rPr>
        <w:rFonts w:hint="default"/>
      </w:rPr>
    </w:lvl>
    <w:lvl w:ilvl="2">
      <w:start w:val="1"/>
      <w:numFmt w:val="decimal"/>
      <w:pStyle w:val="Ttulo3"/>
      <w:lvlText w:val="%1.%2.%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nsid w:val="092F7E30"/>
    <w:multiLevelType w:val="hybridMultilevel"/>
    <w:tmpl w:val="81B2F3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0A3A77CA"/>
    <w:multiLevelType w:val="hybridMultilevel"/>
    <w:tmpl w:val="B4A82C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F252CC4"/>
    <w:multiLevelType w:val="hybridMultilevel"/>
    <w:tmpl w:val="4D3C79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0F475504"/>
    <w:multiLevelType w:val="hybridMultilevel"/>
    <w:tmpl w:val="5CC0AF2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8675C09"/>
    <w:multiLevelType w:val="hybridMultilevel"/>
    <w:tmpl w:val="3496EA2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BA365B6"/>
    <w:multiLevelType w:val="hybridMultilevel"/>
    <w:tmpl w:val="797AB4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CC57864"/>
    <w:multiLevelType w:val="hybridMultilevel"/>
    <w:tmpl w:val="C5A037C4"/>
    <w:lvl w:ilvl="0" w:tplc="0416000D">
      <w:start w:val="1"/>
      <w:numFmt w:val="bullet"/>
      <w:lvlText w:val=""/>
      <w:lvlJc w:val="left"/>
      <w:pPr>
        <w:ind w:left="845" w:hanging="360"/>
      </w:pPr>
      <w:rPr>
        <w:rFonts w:ascii="Wingdings" w:hAnsi="Wingdings" w:hint="default"/>
      </w:rPr>
    </w:lvl>
    <w:lvl w:ilvl="1" w:tplc="04160003" w:tentative="1">
      <w:start w:val="1"/>
      <w:numFmt w:val="bullet"/>
      <w:lvlText w:val="o"/>
      <w:lvlJc w:val="left"/>
      <w:pPr>
        <w:ind w:left="1565" w:hanging="360"/>
      </w:pPr>
      <w:rPr>
        <w:rFonts w:ascii="Courier New" w:hAnsi="Courier New" w:cs="Courier New" w:hint="default"/>
      </w:rPr>
    </w:lvl>
    <w:lvl w:ilvl="2" w:tplc="04160005" w:tentative="1">
      <w:start w:val="1"/>
      <w:numFmt w:val="bullet"/>
      <w:lvlText w:val=""/>
      <w:lvlJc w:val="left"/>
      <w:pPr>
        <w:ind w:left="2285" w:hanging="360"/>
      </w:pPr>
      <w:rPr>
        <w:rFonts w:ascii="Wingdings" w:hAnsi="Wingdings" w:hint="default"/>
      </w:rPr>
    </w:lvl>
    <w:lvl w:ilvl="3" w:tplc="04160001" w:tentative="1">
      <w:start w:val="1"/>
      <w:numFmt w:val="bullet"/>
      <w:lvlText w:val=""/>
      <w:lvlJc w:val="left"/>
      <w:pPr>
        <w:ind w:left="3005" w:hanging="360"/>
      </w:pPr>
      <w:rPr>
        <w:rFonts w:ascii="Symbol" w:hAnsi="Symbol" w:hint="default"/>
      </w:rPr>
    </w:lvl>
    <w:lvl w:ilvl="4" w:tplc="04160003" w:tentative="1">
      <w:start w:val="1"/>
      <w:numFmt w:val="bullet"/>
      <w:lvlText w:val="o"/>
      <w:lvlJc w:val="left"/>
      <w:pPr>
        <w:ind w:left="3725" w:hanging="360"/>
      </w:pPr>
      <w:rPr>
        <w:rFonts w:ascii="Courier New" w:hAnsi="Courier New" w:cs="Courier New" w:hint="default"/>
      </w:rPr>
    </w:lvl>
    <w:lvl w:ilvl="5" w:tplc="04160005" w:tentative="1">
      <w:start w:val="1"/>
      <w:numFmt w:val="bullet"/>
      <w:lvlText w:val=""/>
      <w:lvlJc w:val="left"/>
      <w:pPr>
        <w:ind w:left="4445" w:hanging="360"/>
      </w:pPr>
      <w:rPr>
        <w:rFonts w:ascii="Wingdings" w:hAnsi="Wingdings" w:hint="default"/>
      </w:rPr>
    </w:lvl>
    <w:lvl w:ilvl="6" w:tplc="04160001" w:tentative="1">
      <w:start w:val="1"/>
      <w:numFmt w:val="bullet"/>
      <w:lvlText w:val=""/>
      <w:lvlJc w:val="left"/>
      <w:pPr>
        <w:ind w:left="5165" w:hanging="360"/>
      </w:pPr>
      <w:rPr>
        <w:rFonts w:ascii="Symbol" w:hAnsi="Symbol" w:hint="default"/>
      </w:rPr>
    </w:lvl>
    <w:lvl w:ilvl="7" w:tplc="04160003" w:tentative="1">
      <w:start w:val="1"/>
      <w:numFmt w:val="bullet"/>
      <w:lvlText w:val="o"/>
      <w:lvlJc w:val="left"/>
      <w:pPr>
        <w:ind w:left="5885" w:hanging="360"/>
      </w:pPr>
      <w:rPr>
        <w:rFonts w:ascii="Courier New" w:hAnsi="Courier New" w:cs="Courier New" w:hint="default"/>
      </w:rPr>
    </w:lvl>
    <w:lvl w:ilvl="8" w:tplc="04160005" w:tentative="1">
      <w:start w:val="1"/>
      <w:numFmt w:val="bullet"/>
      <w:lvlText w:val=""/>
      <w:lvlJc w:val="left"/>
      <w:pPr>
        <w:ind w:left="6605" w:hanging="360"/>
      </w:pPr>
      <w:rPr>
        <w:rFonts w:ascii="Wingdings" w:hAnsi="Wingdings" w:hint="default"/>
      </w:rPr>
    </w:lvl>
  </w:abstractNum>
  <w:abstractNum w:abstractNumId="13">
    <w:nsid w:val="1D016532"/>
    <w:multiLevelType w:val="hybridMultilevel"/>
    <w:tmpl w:val="0C7EBFA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01757BC"/>
    <w:multiLevelType w:val="hybridMultilevel"/>
    <w:tmpl w:val="410A9A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6611E0A"/>
    <w:multiLevelType w:val="hybridMultilevel"/>
    <w:tmpl w:val="2D5453C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92532A2"/>
    <w:multiLevelType w:val="hybridMultilevel"/>
    <w:tmpl w:val="743C9F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B995999"/>
    <w:multiLevelType w:val="hybridMultilevel"/>
    <w:tmpl w:val="EBE8B79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2F255D6F"/>
    <w:multiLevelType w:val="hybridMultilevel"/>
    <w:tmpl w:val="6DFA9F8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28B3462"/>
    <w:multiLevelType w:val="multilevel"/>
    <w:tmpl w:val="181EA016"/>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6B4665"/>
    <w:multiLevelType w:val="hybridMultilevel"/>
    <w:tmpl w:val="A91C2AC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9274532"/>
    <w:multiLevelType w:val="hybridMultilevel"/>
    <w:tmpl w:val="AB6CFEE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3C27741D"/>
    <w:multiLevelType w:val="hybridMultilevel"/>
    <w:tmpl w:val="92D0C55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0443A63"/>
    <w:multiLevelType w:val="hybridMultilevel"/>
    <w:tmpl w:val="3B72E8D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0DC6759"/>
    <w:multiLevelType w:val="multilevel"/>
    <w:tmpl w:val="3EF23D9A"/>
    <w:lvl w:ilvl="0">
      <w:start w:val="4"/>
      <w:numFmt w:val="decimal"/>
      <w:lvlText w:val="%1"/>
      <w:lvlJc w:val="left"/>
      <w:pPr>
        <w:ind w:left="600" w:hanging="600"/>
      </w:pPr>
      <w:rPr>
        <w:rFonts w:hint="default"/>
      </w:rPr>
    </w:lvl>
    <w:lvl w:ilvl="1">
      <w:start w:val="2"/>
      <w:numFmt w:val="decimal"/>
      <w:lvlText w:val="%1.%2"/>
      <w:lvlJc w:val="left"/>
      <w:pPr>
        <w:ind w:left="836" w:hanging="600"/>
      </w:pPr>
      <w:rPr>
        <w:rFonts w:hint="default"/>
      </w:rPr>
    </w:lvl>
    <w:lvl w:ilvl="2">
      <w:start w:val="5"/>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5">
    <w:nsid w:val="431C5E0C"/>
    <w:multiLevelType w:val="hybridMultilevel"/>
    <w:tmpl w:val="543014DC"/>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4CFF069A"/>
    <w:multiLevelType w:val="hybridMultilevel"/>
    <w:tmpl w:val="E32E11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59342EF"/>
    <w:multiLevelType w:val="hybridMultilevel"/>
    <w:tmpl w:val="3ED8673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68E3F3E"/>
    <w:multiLevelType w:val="hybridMultilevel"/>
    <w:tmpl w:val="C1A46AE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6F65616"/>
    <w:multiLevelType w:val="multilevel"/>
    <w:tmpl w:val="D6E0C70A"/>
    <w:lvl w:ilvl="0">
      <w:start w:val="1"/>
      <w:numFmt w:val="decimal"/>
      <w:pStyle w:val="01-PROGENTTULO"/>
      <w:suff w:val="space"/>
      <w:lvlText w:val="%1 -"/>
      <w:lvlJc w:val="left"/>
      <w:pPr>
        <w:ind w:left="0" w:firstLine="0"/>
      </w:pPr>
      <w:rPr>
        <w:rFonts w:hint="default"/>
      </w:rPr>
    </w:lvl>
    <w:lvl w:ilvl="1">
      <w:start w:val="1"/>
      <w:numFmt w:val="decimal"/>
      <w:suff w:val="space"/>
      <w:lvlText w:val="%1.%2 -"/>
      <w:lvlJc w:val="left"/>
      <w:pPr>
        <w:ind w:left="142" w:firstLine="0"/>
      </w:pPr>
      <w:rPr>
        <w:rFonts w:hint="default"/>
      </w:rPr>
    </w:lvl>
    <w:lvl w:ilvl="2">
      <w:start w:val="1"/>
      <w:numFmt w:val="decimal"/>
      <w:lvlText w:val="%1.%2.%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160"/>
        </w:tabs>
        <w:ind w:left="1584" w:hanging="1584"/>
      </w:pPr>
      <w:rPr>
        <w:rFonts w:ascii="Times New Roman" w:hAnsi="Times New Roman" w:hint="default"/>
        <w:b w:val="0"/>
        <w:i/>
      </w:rPr>
    </w:lvl>
  </w:abstractNum>
  <w:abstractNum w:abstractNumId="30">
    <w:nsid w:val="592C3D07"/>
    <w:multiLevelType w:val="hybridMultilevel"/>
    <w:tmpl w:val="4386E07A"/>
    <w:lvl w:ilvl="0" w:tplc="04160001">
      <w:start w:val="1"/>
      <w:numFmt w:val="bullet"/>
      <w:pStyle w:val="PROGENNORMAL-"/>
      <w:lvlText w:val="-"/>
      <w:lvlJc w:val="left"/>
      <w:pPr>
        <w:ind w:left="36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A9B3CBD"/>
    <w:multiLevelType w:val="hybridMultilevel"/>
    <w:tmpl w:val="2D08EE52"/>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2">
    <w:nsid w:val="5C0458BC"/>
    <w:multiLevelType w:val="hybridMultilevel"/>
    <w:tmpl w:val="C896A5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0932653"/>
    <w:multiLevelType w:val="hybridMultilevel"/>
    <w:tmpl w:val="C1EABE0E"/>
    <w:lvl w:ilvl="0" w:tplc="B8A414FE">
      <w:start w:val="1"/>
      <w:numFmt w:val="bullet"/>
      <w:pStyle w:val="PhK-SUB-ITEM"/>
      <w:lvlText w:val="-"/>
      <w:lvlJc w:val="left"/>
      <w:pPr>
        <w:tabs>
          <w:tab w:val="num" w:pos="567"/>
        </w:tabs>
        <w:ind w:left="567" w:hanging="227"/>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nsid w:val="661E573B"/>
    <w:multiLevelType w:val="hybridMultilevel"/>
    <w:tmpl w:val="5BD2F3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C4D0A04"/>
    <w:multiLevelType w:val="hybridMultilevel"/>
    <w:tmpl w:val="DF8474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4966520"/>
    <w:multiLevelType w:val="hybridMultilevel"/>
    <w:tmpl w:val="AC48EF3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64C09DA"/>
    <w:multiLevelType w:val="hybridMultilevel"/>
    <w:tmpl w:val="2772BE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92720E9"/>
    <w:multiLevelType w:val="hybridMultilevel"/>
    <w:tmpl w:val="BD5E334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DC53187"/>
    <w:multiLevelType w:val="hybridMultilevel"/>
    <w:tmpl w:val="224C41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F0F3BCD"/>
    <w:multiLevelType w:val="hybridMultilevel"/>
    <w:tmpl w:val="CE10C4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0"/>
  </w:num>
  <w:num w:numId="5">
    <w:abstractNumId w:val="29"/>
  </w:num>
  <w:num w:numId="6">
    <w:abstractNumId w:val="19"/>
  </w:num>
  <w:num w:numId="7">
    <w:abstractNumId w:val="2"/>
  </w:num>
  <w:num w:numId="8">
    <w:abstractNumId w:val="17"/>
  </w:num>
  <w:num w:numId="9">
    <w:abstractNumId w:val="33"/>
  </w:num>
  <w:num w:numId="10">
    <w:abstractNumId w:val="25"/>
  </w:num>
  <w:num w:numId="11">
    <w:abstractNumId w:val="12"/>
  </w:num>
  <w:num w:numId="12">
    <w:abstractNumId w:val="31"/>
  </w:num>
  <w:num w:numId="13">
    <w:abstractNumId w:val="21"/>
  </w:num>
  <w:num w:numId="14">
    <w:abstractNumId w:val="34"/>
  </w:num>
  <w:num w:numId="15">
    <w:abstractNumId w:val="38"/>
  </w:num>
  <w:num w:numId="16">
    <w:abstractNumId w:val="3"/>
  </w:num>
  <w:num w:numId="17">
    <w:abstractNumId w:val="9"/>
  </w:num>
  <w:num w:numId="18">
    <w:abstractNumId w:val="35"/>
  </w:num>
  <w:num w:numId="19">
    <w:abstractNumId w:val="7"/>
  </w:num>
  <w:num w:numId="20">
    <w:abstractNumId w:val="27"/>
  </w:num>
  <w:num w:numId="21">
    <w:abstractNumId w:val="6"/>
  </w:num>
  <w:num w:numId="22">
    <w:abstractNumId w:val="32"/>
  </w:num>
  <w:num w:numId="23">
    <w:abstractNumId w:val="26"/>
  </w:num>
  <w:num w:numId="24">
    <w:abstractNumId w:val="36"/>
  </w:num>
  <w:num w:numId="25">
    <w:abstractNumId w:val="1"/>
  </w:num>
  <w:num w:numId="26">
    <w:abstractNumId w:val="15"/>
  </w:num>
  <w:num w:numId="27">
    <w:abstractNumId w:val="28"/>
  </w:num>
  <w:num w:numId="28">
    <w:abstractNumId w:val="13"/>
  </w:num>
  <w:num w:numId="29">
    <w:abstractNumId w:val="18"/>
  </w:num>
  <w:num w:numId="30">
    <w:abstractNumId w:val="20"/>
  </w:num>
  <w:num w:numId="31">
    <w:abstractNumId w:val="23"/>
  </w:num>
  <w:num w:numId="32">
    <w:abstractNumId w:val="16"/>
  </w:num>
  <w:num w:numId="33">
    <w:abstractNumId w:val="14"/>
  </w:num>
  <w:num w:numId="34">
    <w:abstractNumId w:val="39"/>
  </w:num>
  <w:num w:numId="35">
    <w:abstractNumId w:val="10"/>
  </w:num>
  <w:num w:numId="36">
    <w:abstractNumId w:val="11"/>
  </w:num>
  <w:num w:numId="37">
    <w:abstractNumId w:val="24"/>
  </w:num>
  <w:num w:numId="38">
    <w:abstractNumId w:val="40"/>
  </w:num>
  <w:num w:numId="39">
    <w:abstractNumId w:val="22"/>
  </w:num>
  <w:num w:numId="40">
    <w:abstractNumId w:val="37"/>
  </w:num>
  <w:num w:numId="4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doNotShadeFormData/>
  <w:noPunctuationKerning/>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A26"/>
    <w:rsid w:val="000016D2"/>
    <w:rsid w:val="00006F15"/>
    <w:rsid w:val="000100E0"/>
    <w:rsid w:val="000104E3"/>
    <w:rsid w:val="00011506"/>
    <w:rsid w:val="00011D61"/>
    <w:rsid w:val="00012A3B"/>
    <w:rsid w:val="00015298"/>
    <w:rsid w:val="00015982"/>
    <w:rsid w:val="00016AD0"/>
    <w:rsid w:val="0001708F"/>
    <w:rsid w:val="0002051D"/>
    <w:rsid w:val="00023E0E"/>
    <w:rsid w:val="000251CB"/>
    <w:rsid w:val="00026182"/>
    <w:rsid w:val="00026EEF"/>
    <w:rsid w:val="000278D8"/>
    <w:rsid w:val="00027D4C"/>
    <w:rsid w:val="00032701"/>
    <w:rsid w:val="00032F6E"/>
    <w:rsid w:val="00033B28"/>
    <w:rsid w:val="000343AD"/>
    <w:rsid w:val="00034486"/>
    <w:rsid w:val="00034975"/>
    <w:rsid w:val="000378DE"/>
    <w:rsid w:val="00040010"/>
    <w:rsid w:val="000409C3"/>
    <w:rsid w:val="00041A2C"/>
    <w:rsid w:val="00041A85"/>
    <w:rsid w:val="00042695"/>
    <w:rsid w:val="00044695"/>
    <w:rsid w:val="00044698"/>
    <w:rsid w:val="00044803"/>
    <w:rsid w:val="00044E3E"/>
    <w:rsid w:val="000451D0"/>
    <w:rsid w:val="0004523A"/>
    <w:rsid w:val="000462DC"/>
    <w:rsid w:val="000469F6"/>
    <w:rsid w:val="00050F3B"/>
    <w:rsid w:val="0005179E"/>
    <w:rsid w:val="0005211D"/>
    <w:rsid w:val="00053C5A"/>
    <w:rsid w:val="00054175"/>
    <w:rsid w:val="000559B3"/>
    <w:rsid w:val="0006085D"/>
    <w:rsid w:val="00060A87"/>
    <w:rsid w:val="00060C8F"/>
    <w:rsid w:val="00060E4E"/>
    <w:rsid w:val="000611B1"/>
    <w:rsid w:val="0006176E"/>
    <w:rsid w:val="00061D25"/>
    <w:rsid w:val="0006218C"/>
    <w:rsid w:val="00062499"/>
    <w:rsid w:val="00064311"/>
    <w:rsid w:val="000646FD"/>
    <w:rsid w:val="00066279"/>
    <w:rsid w:val="0006696F"/>
    <w:rsid w:val="00066BD5"/>
    <w:rsid w:val="00067244"/>
    <w:rsid w:val="00067DD0"/>
    <w:rsid w:val="00067F08"/>
    <w:rsid w:val="000704C7"/>
    <w:rsid w:val="000707B4"/>
    <w:rsid w:val="000722B6"/>
    <w:rsid w:val="00072EA6"/>
    <w:rsid w:val="000732AD"/>
    <w:rsid w:val="00073680"/>
    <w:rsid w:val="000740BF"/>
    <w:rsid w:val="00074138"/>
    <w:rsid w:val="00074E86"/>
    <w:rsid w:val="000760FA"/>
    <w:rsid w:val="000774B9"/>
    <w:rsid w:val="00080303"/>
    <w:rsid w:val="000812F8"/>
    <w:rsid w:val="00081853"/>
    <w:rsid w:val="00081AB2"/>
    <w:rsid w:val="00082E6F"/>
    <w:rsid w:val="000839BE"/>
    <w:rsid w:val="000845D8"/>
    <w:rsid w:val="00084940"/>
    <w:rsid w:val="00084E44"/>
    <w:rsid w:val="000858C9"/>
    <w:rsid w:val="00086513"/>
    <w:rsid w:val="00090194"/>
    <w:rsid w:val="00090288"/>
    <w:rsid w:val="000911AD"/>
    <w:rsid w:val="0009169B"/>
    <w:rsid w:val="000924DB"/>
    <w:rsid w:val="00092DE4"/>
    <w:rsid w:val="000930F1"/>
    <w:rsid w:val="000935A5"/>
    <w:rsid w:val="00094784"/>
    <w:rsid w:val="00094A55"/>
    <w:rsid w:val="00094EF0"/>
    <w:rsid w:val="00096C2D"/>
    <w:rsid w:val="00097C5D"/>
    <w:rsid w:val="000A052A"/>
    <w:rsid w:val="000A08CB"/>
    <w:rsid w:val="000A2120"/>
    <w:rsid w:val="000A236B"/>
    <w:rsid w:val="000A2BDE"/>
    <w:rsid w:val="000A307E"/>
    <w:rsid w:val="000A3238"/>
    <w:rsid w:val="000A34CC"/>
    <w:rsid w:val="000A4043"/>
    <w:rsid w:val="000A64EA"/>
    <w:rsid w:val="000A6C82"/>
    <w:rsid w:val="000A6D2C"/>
    <w:rsid w:val="000A73C0"/>
    <w:rsid w:val="000A75A8"/>
    <w:rsid w:val="000B154F"/>
    <w:rsid w:val="000B20E0"/>
    <w:rsid w:val="000B244F"/>
    <w:rsid w:val="000B248C"/>
    <w:rsid w:val="000B353B"/>
    <w:rsid w:val="000B40C5"/>
    <w:rsid w:val="000B5094"/>
    <w:rsid w:val="000B6D0C"/>
    <w:rsid w:val="000B7011"/>
    <w:rsid w:val="000B74D6"/>
    <w:rsid w:val="000C05E5"/>
    <w:rsid w:val="000C0638"/>
    <w:rsid w:val="000C0724"/>
    <w:rsid w:val="000C1F91"/>
    <w:rsid w:val="000C5825"/>
    <w:rsid w:val="000C650A"/>
    <w:rsid w:val="000C6BC6"/>
    <w:rsid w:val="000C7C22"/>
    <w:rsid w:val="000D1109"/>
    <w:rsid w:val="000D1D4D"/>
    <w:rsid w:val="000D200D"/>
    <w:rsid w:val="000D285A"/>
    <w:rsid w:val="000D29DD"/>
    <w:rsid w:val="000D34A4"/>
    <w:rsid w:val="000D3F0C"/>
    <w:rsid w:val="000D4553"/>
    <w:rsid w:val="000D54A1"/>
    <w:rsid w:val="000D5813"/>
    <w:rsid w:val="000D5D72"/>
    <w:rsid w:val="000E10C5"/>
    <w:rsid w:val="000E1C23"/>
    <w:rsid w:val="000E1F0C"/>
    <w:rsid w:val="000E275B"/>
    <w:rsid w:val="000E326A"/>
    <w:rsid w:val="000E3495"/>
    <w:rsid w:val="000E3A0C"/>
    <w:rsid w:val="000E45B4"/>
    <w:rsid w:val="000E497B"/>
    <w:rsid w:val="000E5304"/>
    <w:rsid w:val="000E5A10"/>
    <w:rsid w:val="000E6287"/>
    <w:rsid w:val="000F0D69"/>
    <w:rsid w:val="000F2E56"/>
    <w:rsid w:val="000F4ED8"/>
    <w:rsid w:val="000F631B"/>
    <w:rsid w:val="000F64B7"/>
    <w:rsid w:val="000F6ABF"/>
    <w:rsid w:val="001003ED"/>
    <w:rsid w:val="00101245"/>
    <w:rsid w:val="00101468"/>
    <w:rsid w:val="00101E68"/>
    <w:rsid w:val="00101F2D"/>
    <w:rsid w:val="00102B43"/>
    <w:rsid w:val="00105B3F"/>
    <w:rsid w:val="00106065"/>
    <w:rsid w:val="00106422"/>
    <w:rsid w:val="00106879"/>
    <w:rsid w:val="00106B48"/>
    <w:rsid w:val="00107408"/>
    <w:rsid w:val="001113A1"/>
    <w:rsid w:val="00111574"/>
    <w:rsid w:val="00113116"/>
    <w:rsid w:val="001151B6"/>
    <w:rsid w:val="0011577F"/>
    <w:rsid w:val="00115CCA"/>
    <w:rsid w:val="00116595"/>
    <w:rsid w:val="001166F3"/>
    <w:rsid w:val="00116F24"/>
    <w:rsid w:val="00117290"/>
    <w:rsid w:val="00117A3D"/>
    <w:rsid w:val="00117FC1"/>
    <w:rsid w:val="00121C33"/>
    <w:rsid w:val="00123CE1"/>
    <w:rsid w:val="001253E2"/>
    <w:rsid w:val="0012575B"/>
    <w:rsid w:val="0012637E"/>
    <w:rsid w:val="00126981"/>
    <w:rsid w:val="00126D06"/>
    <w:rsid w:val="00127756"/>
    <w:rsid w:val="00127C84"/>
    <w:rsid w:val="00127D9D"/>
    <w:rsid w:val="00130331"/>
    <w:rsid w:val="00130E24"/>
    <w:rsid w:val="00130F12"/>
    <w:rsid w:val="00132B1D"/>
    <w:rsid w:val="00133BAC"/>
    <w:rsid w:val="00133E31"/>
    <w:rsid w:val="00135627"/>
    <w:rsid w:val="00135A25"/>
    <w:rsid w:val="001366DB"/>
    <w:rsid w:val="00136706"/>
    <w:rsid w:val="00136D24"/>
    <w:rsid w:val="001372A6"/>
    <w:rsid w:val="00137E9B"/>
    <w:rsid w:val="00140564"/>
    <w:rsid w:val="0014263F"/>
    <w:rsid w:val="001437C4"/>
    <w:rsid w:val="00143D82"/>
    <w:rsid w:val="00147150"/>
    <w:rsid w:val="001475C1"/>
    <w:rsid w:val="00147EC6"/>
    <w:rsid w:val="001507FA"/>
    <w:rsid w:val="00150923"/>
    <w:rsid w:val="00150DD1"/>
    <w:rsid w:val="001518B7"/>
    <w:rsid w:val="001518CF"/>
    <w:rsid w:val="00152208"/>
    <w:rsid w:val="001524E9"/>
    <w:rsid w:val="00153331"/>
    <w:rsid w:val="001536D2"/>
    <w:rsid w:val="00153F0D"/>
    <w:rsid w:val="00155EC5"/>
    <w:rsid w:val="00157025"/>
    <w:rsid w:val="00161061"/>
    <w:rsid w:val="00161377"/>
    <w:rsid w:val="00161909"/>
    <w:rsid w:val="00161BB3"/>
    <w:rsid w:val="00162F21"/>
    <w:rsid w:val="00163065"/>
    <w:rsid w:val="001636D4"/>
    <w:rsid w:val="00163C6A"/>
    <w:rsid w:val="00164134"/>
    <w:rsid w:val="001675C7"/>
    <w:rsid w:val="00170F18"/>
    <w:rsid w:val="0017182D"/>
    <w:rsid w:val="00171D6E"/>
    <w:rsid w:val="00172011"/>
    <w:rsid w:val="00173661"/>
    <w:rsid w:val="001747AB"/>
    <w:rsid w:val="0017483F"/>
    <w:rsid w:val="00176232"/>
    <w:rsid w:val="00176609"/>
    <w:rsid w:val="001767B6"/>
    <w:rsid w:val="00176956"/>
    <w:rsid w:val="00177268"/>
    <w:rsid w:val="00181A22"/>
    <w:rsid w:val="00181E21"/>
    <w:rsid w:val="00183AAC"/>
    <w:rsid w:val="00185085"/>
    <w:rsid w:val="00186CFA"/>
    <w:rsid w:val="001879E3"/>
    <w:rsid w:val="00187C0A"/>
    <w:rsid w:val="001912E3"/>
    <w:rsid w:val="00192238"/>
    <w:rsid w:val="00193EEB"/>
    <w:rsid w:val="0019558E"/>
    <w:rsid w:val="00195F0F"/>
    <w:rsid w:val="001963A2"/>
    <w:rsid w:val="00196435"/>
    <w:rsid w:val="00196682"/>
    <w:rsid w:val="001968F3"/>
    <w:rsid w:val="001977E5"/>
    <w:rsid w:val="001A0C48"/>
    <w:rsid w:val="001A19E1"/>
    <w:rsid w:val="001A1E4E"/>
    <w:rsid w:val="001A1E54"/>
    <w:rsid w:val="001A2829"/>
    <w:rsid w:val="001A32B9"/>
    <w:rsid w:val="001A35E8"/>
    <w:rsid w:val="001A377C"/>
    <w:rsid w:val="001A39CE"/>
    <w:rsid w:val="001A3BD1"/>
    <w:rsid w:val="001A3EFD"/>
    <w:rsid w:val="001A4E0E"/>
    <w:rsid w:val="001A52B8"/>
    <w:rsid w:val="001A53BA"/>
    <w:rsid w:val="001A67C4"/>
    <w:rsid w:val="001A6870"/>
    <w:rsid w:val="001A70FC"/>
    <w:rsid w:val="001A7EDD"/>
    <w:rsid w:val="001B250B"/>
    <w:rsid w:val="001B2D18"/>
    <w:rsid w:val="001B3111"/>
    <w:rsid w:val="001B4F4F"/>
    <w:rsid w:val="001B595C"/>
    <w:rsid w:val="001B66F0"/>
    <w:rsid w:val="001B6C36"/>
    <w:rsid w:val="001B7BDB"/>
    <w:rsid w:val="001B7DFE"/>
    <w:rsid w:val="001C0214"/>
    <w:rsid w:val="001C1E3E"/>
    <w:rsid w:val="001C2009"/>
    <w:rsid w:val="001C4282"/>
    <w:rsid w:val="001C4EFF"/>
    <w:rsid w:val="001C630F"/>
    <w:rsid w:val="001C67C4"/>
    <w:rsid w:val="001C6DB6"/>
    <w:rsid w:val="001C6E79"/>
    <w:rsid w:val="001D07E3"/>
    <w:rsid w:val="001D1D90"/>
    <w:rsid w:val="001D26E1"/>
    <w:rsid w:val="001D2CA1"/>
    <w:rsid w:val="001D3773"/>
    <w:rsid w:val="001D41DF"/>
    <w:rsid w:val="001D48AD"/>
    <w:rsid w:val="001D4A56"/>
    <w:rsid w:val="001D7B53"/>
    <w:rsid w:val="001E100C"/>
    <w:rsid w:val="001E15B1"/>
    <w:rsid w:val="001E1C1A"/>
    <w:rsid w:val="001E3048"/>
    <w:rsid w:val="001E3511"/>
    <w:rsid w:val="001E3CC9"/>
    <w:rsid w:val="001E64BC"/>
    <w:rsid w:val="001E6620"/>
    <w:rsid w:val="001E7477"/>
    <w:rsid w:val="001E776B"/>
    <w:rsid w:val="001E7E00"/>
    <w:rsid w:val="001F0292"/>
    <w:rsid w:val="001F09BD"/>
    <w:rsid w:val="001F1C3F"/>
    <w:rsid w:val="001F32C5"/>
    <w:rsid w:val="001F5683"/>
    <w:rsid w:val="001F7F11"/>
    <w:rsid w:val="00201B19"/>
    <w:rsid w:val="00201DBA"/>
    <w:rsid w:val="00201EFD"/>
    <w:rsid w:val="00203D52"/>
    <w:rsid w:val="002040D7"/>
    <w:rsid w:val="00204AE3"/>
    <w:rsid w:val="00204D87"/>
    <w:rsid w:val="002056DD"/>
    <w:rsid w:val="002059FA"/>
    <w:rsid w:val="002063D4"/>
    <w:rsid w:val="002069DE"/>
    <w:rsid w:val="002074C4"/>
    <w:rsid w:val="0021044B"/>
    <w:rsid w:val="0021085E"/>
    <w:rsid w:val="00210860"/>
    <w:rsid w:val="0021422D"/>
    <w:rsid w:val="0021494A"/>
    <w:rsid w:val="00216299"/>
    <w:rsid w:val="0021742E"/>
    <w:rsid w:val="00217647"/>
    <w:rsid w:val="00220BDF"/>
    <w:rsid w:val="00221FED"/>
    <w:rsid w:val="002222CD"/>
    <w:rsid w:val="002225D2"/>
    <w:rsid w:val="00224312"/>
    <w:rsid w:val="0022543D"/>
    <w:rsid w:val="002261B7"/>
    <w:rsid w:val="00226257"/>
    <w:rsid w:val="00226D36"/>
    <w:rsid w:val="002301A5"/>
    <w:rsid w:val="00230DAC"/>
    <w:rsid w:val="00231FD1"/>
    <w:rsid w:val="00231FF0"/>
    <w:rsid w:val="00234943"/>
    <w:rsid w:val="00234C02"/>
    <w:rsid w:val="002356E2"/>
    <w:rsid w:val="00235AC6"/>
    <w:rsid w:val="00236E98"/>
    <w:rsid w:val="002377EB"/>
    <w:rsid w:val="002407EB"/>
    <w:rsid w:val="0024087C"/>
    <w:rsid w:val="00241773"/>
    <w:rsid w:val="00242B06"/>
    <w:rsid w:val="00243BDC"/>
    <w:rsid w:val="00243E8C"/>
    <w:rsid w:val="0024437A"/>
    <w:rsid w:val="0024444A"/>
    <w:rsid w:val="0024568D"/>
    <w:rsid w:val="002456A6"/>
    <w:rsid w:val="00247D2A"/>
    <w:rsid w:val="00247DFF"/>
    <w:rsid w:val="0025002E"/>
    <w:rsid w:val="00250172"/>
    <w:rsid w:val="00250A13"/>
    <w:rsid w:val="00250E97"/>
    <w:rsid w:val="00251908"/>
    <w:rsid w:val="00252B0A"/>
    <w:rsid w:val="00252DB2"/>
    <w:rsid w:val="00253DB0"/>
    <w:rsid w:val="00254C13"/>
    <w:rsid w:val="002550FB"/>
    <w:rsid w:val="002563E1"/>
    <w:rsid w:val="002563E5"/>
    <w:rsid w:val="00256F60"/>
    <w:rsid w:val="002618D1"/>
    <w:rsid w:val="00261949"/>
    <w:rsid w:val="00262884"/>
    <w:rsid w:val="002628DB"/>
    <w:rsid w:val="00262D32"/>
    <w:rsid w:val="00264173"/>
    <w:rsid w:val="002645DD"/>
    <w:rsid w:val="002650A4"/>
    <w:rsid w:val="00265708"/>
    <w:rsid w:val="002673BD"/>
    <w:rsid w:val="002674DF"/>
    <w:rsid w:val="002678FC"/>
    <w:rsid w:val="00267D18"/>
    <w:rsid w:val="00270D54"/>
    <w:rsid w:val="00271E7F"/>
    <w:rsid w:val="00272CA5"/>
    <w:rsid w:val="002730DD"/>
    <w:rsid w:val="002736CB"/>
    <w:rsid w:val="00275982"/>
    <w:rsid w:val="00276DCB"/>
    <w:rsid w:val="00277997"/>
    <w:rsid w:val="00277D12"/>
    <w:rsid w:val="00277E7E"/>
    <w:rsid w:val="00280471"/>
    <w:rsid w:val="002809DC"/>
    <w:rsid w:val="00280AAA"/>
    <w:rsid w:val="002813F9"/>
    <w:rsid w:val="00281C1D"/>
    <w:rsid w:val="002823A3"/>
    <w:rsid w:val="00284D0F"/>
    <w:rsid w:val="00285E41"/>
    <w:rsid w:val="002860DB"/>
    <w:rsid w:val="00290847"/>
    <w:rsid w:val="002908F7"/>
    <w:rsid w:val="00290A26"/>
    <w:rsid w:val="0029176A"/>
    <w:rsid w:val="00291877"/>
    <w:rsid w:val="00291DF1"/>
    <w:rsid w:val="002924A4"/>
    <w:rsid w:val="00293214"/>
    <w:rsid w:val="00295910"/>
    <w:rsid w:val="00295CA7"/>
    <w:rsid w:val="00295F6D"/>
    <w:rsid w:val="002963F8"/>
    <w:rsid w:val="00296571"/>
    <w:rsid w:val="00297261"/>
    <w:rsid w:val="002A180D"/>
    <w:rsid w:val="002A1C13"/>
    <w:rsid w:val="002A1CF1"/>
    <w:rsid w:val="002A3282"/>
    <w:rsid w:val="002A4274"/>
    <w:rsid w:val="002A5836"/>
    <w:rsid w:val="002A5B9E"/>
    <w:rsid w:val="002A6791"/>
    <w:rsid w:val="002A7D70"/>
    <w:rsid w:val="002B0BDE"/>
    <w:rsid w:val="002B0CAC"/>
    <w:rsid w:val="002B0EA5"/>
    <w:rsid w:val="002B105E"/>
    <w:rsid w:val="002B11F3"/>
    <w:rsid w:val="002B1275"/>
    <w:rsid w:val="002B14A8"/>
    <w:rsid w:val="002B2AF5"/>
    <w:rsid w:val="002B49B2"/>
    <w:rsid w:val="002B4AAE"/>
    <w:rsid w:val="002B53C7"/>
    <w:rsid w:val="002B6C31"/>
    <w:rsid w:val="002C02EE"/>
    <w:rsid w:val="002C0316"/>
    <w:rsid w:val="002C084A"/>
    <w:rsid w:val="002C08E8"/>
    <w:rsid w:val="002C276F"/>
    <w:rsid w:val="002C3CEE"/>
    <w:rsid w:val="002C4297"/>
    <w:rsid w:val="002C4EAA"/>
    <w:rsid w:val="002C5567"/>
    <w:rsid w:val="002C5B5A"/>
    <w:rsid w:val="002C60EC"/>
    <w:rsid w:val="002C63C6"/>
    <w:rsid w:val="002D00C6"/>
    <w:rsid w:val="002D0ED3"/>
    <w:rsid w:val="002D172A"/>
    <w:rsid w:val="002D21A0"/>
    <w:rsid w:val="002D3CF8"/>
    <w:rsid w:val="002D4259"/>
    <w:rsid w:val="002D4273"/>
    <w:rsid w:val="002D4AEA"/>
    <w:rsid w:val="002D4D94"/>
    <w:rsid w:val="002E01C4"/>
    <w:rsid w:val="002E02BF"/>
    <w:rsid w:val="002E0BA0"/>
    <w:rsid w:val="002E1B2B"/>
    <w:rsid w:val="002E3AD7"/>
    <w:rsid w:val="002E5497"/>
    <w:rsid w:val="002E5B4C"/>
    <w:rsid w:val="002E6290"/>
    <w:rsid w:val="002E72C5"/>
    <w:rsid w:val="002E7FF0"/>
    <w:rsid w:val="002F019B"/>
    <w:rsid w:val="002F0FB6"/>
    <w:rsid w:val="002F12A9"/>
    <w:rsid w:val="002F1F8A"/>
    <w:rsid w:val="002F42CF"/>
    <w:rsid w:val="002F4EE0"/>
    <w:rsid w:val="002F549E"/>
    <w:rsid w:val="002F5A45"/>
    <w:rsid w:val="002F5C86"/>
    <w:rsid w:val="002F5FBE"/>
    <w:rsid w:val="002F6165"/>
    <w:rsid w:val="002F67AE"/>
    <w:rsid w:val="002F7461"/>
    <w:rsid w:val="002F7B00"/>
    <w:rsid w:val="002F7EB7"/>
    <w:rsid w:val="0030007F"/>
    <w:rsid w:val="00300153"/>
    <w:rsid w:val="003003BB"/>
    <w:rsid w:val="00301147"/>
    <w:rsid w:val="00301788"/>
    <w:rsid w:val="003019E9"/>
    <w:rsid w:val="00301F54"/>
    <w:rsid w:val="00301FB8"/>
    <w:rsid w:val="00302FAD"/>
    <w:rsid w:val="00302FEF"/>
    <w:rsid w:val="0030362D"/>
    <w:rsid w:val="00303EC0"/>
    <w:rsid w:val="003056A4"/>
    <w:rsid w:val="00305AA9"/>
    <w:rsid w:val="00305C40"/>
    <w:rsid w:val="003060E8"/>
    <w:rsid w:val="00306979"/>
    <w:rsid w:val="00306DF4"/>
    <w:rsid w:val="00307A92"/>
    <w:rsid w:val="0031084F"/>
    <w:rsid w:val="003113BB"/>
    <w:rsid w:val="00311BD7"/>
    <w:rsid w:val="003123B5"/>
    <w:rsid w:val="00312EFF"/>
    <w:rsid w:val="00313303"/>
    <w:rsid w:val="003133D4"/>
    <w:rsid w:val="00313432"/>
    <w:rsid w:val="003137DF"/>
    <w:rsid w:val="00314251"/>
    <w:rsid w:val="00314260"/>
    <w:rsid w:val="003145D7"/>
    <w:rsid w:val="003170A3"/>
    <w:rsid w:val="00317A29"/>
    <w:rsid w:val="00317EE1"/>
    <w:rsid w:val="00320B73"/>
    <w:rsid w:val="00322548"/>
    <w:rsid w:val="00323340"/>
    <w:rsid w:val="00324FC1"/>
    <w:rsid w:val="00330D13"/>
    <w:rsid w:val="00330DD3"/>
    <w:rsid w:val="003319A6"/>
    <w:rsid w:val="00332DC9"/>
    <w:rsid w:val="003336B8"/>
    <w:rsid w:val="003336D9"/>
    <w:rsid w:val="00333912"/>
    <w:rsid w:val="0033726C"/>
    <w:rsid w:val="0033774E"/>
    <w:rsid w:val="00340390"/>
    <w:rsid w:val="00340BCA"/>
    <w:rsid w:val="003417E4"/>
    <w:rsid w:val="00342535"/>
    <w:rsid w:val="00342582"/>
    <w:rsid w:val="00342944"/>
    <w:rsid w:val="00344815"/>
    <w:rsid w:val="003459F1"/>
    <w:rsid w:val="00345AA6"/>
    <w:rsid w:val="00347678"/>
    <w:rsid w:val="0035037B"/>
    <w:rsid w:val="00350F4C"/>
    <w:rsid w:val="00350FB7"/>
    <w:rsid w:val="00353EBD"/>
    <w:rsid w:val="00353F26"/>
    <w:rsid w:val="00356C5A"/>
    <w:rsid w:val="003572F7"/>
    <w:rsid w:val="0035737D"/>
    <w:rsid w:val="003575CA"/>
    <w:rsid w:val="00361ABE"/>
    <w:rsid w:val="00361DF6"/>
    <w:rsid w:val="003626D1"/>
    <w:rsid w:val="00362956"/>
    <w:rsid w:val="00364171"/>
    <w:rsid w:val="003641B1"/>
    <w:rsid w:val="00364B6E"/>
    <w:rsid w:val="003666F5"/>
    <w:rsid w:val="00366911"/>
    <w:rsid w:val="0036696A"/>
    <w:rsid w:val="0036726D"/>
    <w:rsid w:val="00367AC9"/>
    <w:rsid w:val="00371202"/>
    <w:rsid w:val="00371273"/>
    <w:rsid w:val="00372993"/>
    <w:rsid w:val="00374615"/>
    <w:rsid w:val="00374C22"/>
    <w:rsid w:val="00377505"/>
    <w:rsid w:val="00377D41"/>
    <w:rsid w:val="0038035D"/>
    <w:rsid w:val="00380451"/>
    <w:rsid w:val="00380467"/>
    <w:rsid w:val="0038090A"/>
    <w:rsid w:val="003812E6"/>
    <w:rsid w:val="0038309B"/>
    <w:rsid w:val="003833D0"/>
    <w:rsid w:val="00385342"/>
    <w:rsid w:val="003863C7"/>
    <w:rsid w:val="00386DE7"/>
    <w:rsid w:val="00387193"/>
    <w:rsid w:val="00387539"/>
    <w:rsid w:val="00393E26"/>
    <w:rsid w:val="0039485F"/>
    <w:rsid w:val="00394DC7"/>
    <w:rsid w:val="003958D7"/>
    <w:rsid w:val="00396159"/>
    <w:rsid w:val="003973EE"/>
    <w:rsid w:val="00397AD5"/>
    <w:rsid w:val="003A0128"/>
    <w:rsid w:val="003A03D1"/>
    <w:rsid w:val="003A050C"/>
    <w:rsid w:val="003A25D4"/>
    <w:rsid w:val="003A2936"/>
    <w:rsid w:val="003A2998"/>
    <w:rsid w:val="003A2E73"/>
    <w:rsid w:val="003A4B1E"/>
    <w:rsid w:val="003A587F"/>
    <w:rsid w:val="003A5D16"/>
    <w:rsid w:val="003A6DB0"/>
    <w:rsid w:val="003A70A4"/>
    <w:rsid w:val="003A7B10"/>
    <w:rsid w:val="003A7B36"/>
    <w:rsid w:val="003B0C4D"/>
    <w:rsid w:val="003B146F"/>
    <w:rsid w:val="003B1CA2"/>
    <w:rsid w:val="003B2231"/>
    <w:rsid w:val="003B569E"/>
    <w:rsid w:val="003B5D05"/>
    <w:rsid w:val="003B64B1"/>
    <w:rsid w:val="003C0270"/>
    <w:rsid w:val="003C0C6E"/>
    <w:rsid w:val="003C22E2"/>
    <w:rsid w:val="003C3B5D"/>
    <w:rsid w:val="003C4BB4"/>
    <w:rsid w:val="003C7956"/>
    <w:rsid w:val="003D072E"/>
    <w:rsid w:val="003D15AB"/>
    <w:rsid w:val="003D1B31"/>
    <w:rsid w:val="003D2588"/>
    <w:rsid w:val="003D268E"/>
    <w:rsid w:val="003D2EA2"/>
    <w:rsid w:val="003D3200"/>
    <w:rsid w:val="003D395B"/>
    <w:rsid w:val="003D3D9C"/>
    <w:rsid w:val="003D446F"/>
    <w:rsid w:val="003D51E9"/>
    <w:rsid w:val="003D5BDF"/>
    <w:rsid w:val="003D6573"/>
    <w:rsid w:val="003D7453"/>
    <w:rsid w:val="003E103F"/>
    <w:rsid w:val="003E15D5"/>
    <w:rsid w:val="003E1733"/>
    <w:rsid w:val="003E1814"/>
    <w:rsid w:val="003E249A"/>
    <w:rsid w:val="003E29E7"/>
    <w:rsid w:val="003E39E1"/>
    <w:rsid w:val="003E3FC7"/>
    <w:rsid w:val="003E62C3"/>
    <w:rsid w:val="003E77DC"/>
    <w:rsid w:val="003E7FEA"/>
    <w:rsid w:val="003F1B0D"/>
    <w:rsid w:val="003F345B"/>
    <w:rsid w:val="003F377E"/>
    <w:rsid w:val="003F39E5"/>
    <w:rsid w:val="003F4877"/>
    <w:rsid w:val="003F4D92"/>
    <w:rsid w:val="003F7ED3"/>
    <w:rsid w:val="00401E8D"/>
    <w:rsid w:val="00402D2E"/>
    <w:rsid w:val="00403473"/>
    <w:rsid w:val="00405718"/>
    <w:rsid w:val="00406EB7"/>
    <w:rsid w:val="004078F2"/>
    <w:rsid w:val="00407DFA"/>
    <w:rsid w:val="00411767"/>
    <w:rsid w:val="00411B77"/>
    <w:rsid w:val="00412EEC"/>
    <w:rsid w:val="00413FCF"/>
    <w:rsid w:val="00414E73"/>
    <w:rsid w:val="00414FC7"/>
    <w:rsid w:val="0041745A"/>
    <w:rsid w:val="0042086E"/>
    <w:rsid w:val="00420BE6"/>
    <w:rsid w:val="00421125"/>
    <w:rsid w:val="00423CAC"/>
    <w:rsid w:val="00424824"/>
    <w:rsid w:val="00424BE5"/>
    <w:rsid w:val="00425727"/>
    <w:rsid w:val="00425865"/>
    <w:rsid w:val="00425B06"/>
    <w:rsid w:val="00425E89"/>
    <w:rsid w:val="00426035"/>
    <w:rsid w:val="00432AFF"/>
    <w:rsid w:val="00432BA3"/>
    <w:rsid w:val="00433526"/>
    <w:rsid w:val="00433E23"/>
    <w:rsid w:val="00433FF7"/>
    <w:rsid w:val="00435823"/>
    <w:rsid w:val="004365BE"/>
    <w:rsid w:val="004370AB"/>
    <w:rsid w:val="0043714D"/>
    <w:rsid w:val="004401B9"/>
    <w:rsid w:val="00440340"/>
    <w:rsid w:val="004416A7"/>
    <w:rsid w:val="004428A0"/>
    <w:rsid w:val="00443033"/>
    <w:rsid w:val="00444992"/>
    <w:rsid w:val="0044639F"/>
    <w:rsid w:val="00447348"/>
    <w:rsid w:val="0044734D"/>
    <w:rsid w:val="0044759E"/>
    <w:rsid w:val="00450467"/>
    <w:rsid w:val="00450A77"/>
    <w:rsid w:val="00451EA5"/>
    <w:rsid w:val="00452751"/>
    <w:rsid w:val="00452F61"/>
    <w:rsid w:val="00453275"/>
    <w:rsid w:val="00455227"/>
    <w:rsid w:val="00456125"/>
    <w:rsid w:val="0045718B"/>
    <w:rsid w:val="00462791"/>
    <w:rsid w:val="00465DC0"/>
    <w:rsid w:val="004715FC"/>
    <w:rsid w:val="004722D9"/>
    <w:rsid w:val="00472F30"/>
    <w:rsid w:val="00474825"/>
    <w:rsid w:val="00475823"/>
    <w:rsid w:val="00475A0C"/>
    <w:rsid w:val="00475C8D"/>
    <w:rsid w:val="00476351"/>
    <w:rsid w:val="004768D8"/>
    <w:rsid w:val="00477C79"/>
    <w:rsid w:val="00480B8C"/>
    <w:rsid w:val="00481530"/>
    <w:rsid w:val="00482E3D"/>
    <w:rsid w:val="00483A8C"/>
    <w:rsid w:val="00483B78"/>
    <w:rsid w:val="0048486F"/>
    <w:rsid w:val="00485E1A"/>
    <w:rsid w:val="00486F22"/>
    <w:rsid w:val="00487779"/>
    <w:rsid w:val="00487D06"/>
    <w:rsid w:val="0049040A"/>
    <w:rsid w:val="004929E0"/>
    <w:rsid w:val="004938F5"/>
    <w:rsid w:val="00493F59"/>
    <w:rsid w:val="00495023"/>
    <w:rsid w:val="00495637"/>
    <w:rsid w:val="00496870"/>
    <w:rsid w:val="00497D5D"/>
    <w:rsid w:val="004A0AE6"/>
    <w:rsid w:val="004A151B"/>
    <w:rsid w:val="004A30BE"/>
    <w:rsid w:val="004A4A40"/>
    <w:rsid w:val="004A6565"/>
    <w:rsid w:val="004A789C"/>
    <w:rsid w:val="004B10D9"/>
    <w:rsid w:val="004B3509"/>
    <w:rsid w:val="004B4263"/>
    <w:rsid w:val="004B4F92"/>
    <w:rsid w:val="004B5E24"/>
    <w:rsid w:val="004B5F4F"/>
    <w:rsid w:val="004B5F9D"/>
    <w:rsid w:val="004B6240"/>
    <w:rsid w:val="004C0412"/>
    <w:rsid w:val="004C08B9"/>
    <w:rsid w:val="004C1222"/>
    <w:rsid w:val="004C18F3"/>
    <w:rsid w:val="004C33F7"/>
    <w:rsid w:val="004C4FF6"/>
    <w:rsid w:val="004C5B9C"/>
    <w:rsid w:val="004C74BF"/>
    <w:rsid w:val="004C7D81"/>
    <w:rsid w:val="004D09A0"/>
    <w:rsid w:val="004D1DFB"/>
    <w:rsid w:val="004D1E18"/>
    <w:rsid w:val="004D2D20"/>
    <w:rsid w:val="004D3085"/>
    <w:rsid w:val="004D5F9E"/>
    <w:rsid w:val="004D74DE"/>
    <w:rsid w:val="004D782B"/>
    <w:rsid w:val="004E0FF1"/>
    <w:rsid w:val="004E20C8"/>
    <w:rsid w:val="004E3208"/>
    <w:rsid w:val="004E411E"/>
    <w:rsid w:val="004E488E"/>
    <w:rsid w:val="004E50EF"/>
    <w:rsid w:val="004E5C72"/>
    <w:rsid w:val="004E64EA"/>
    <w:rsid w:val="004E70A0"/>
    <w:rsid w:val="004F08BC"/>
    <w:rsid w:val="004F0CC0"/>
    <w:rsid w:val="004F1A2B"/>
    <w:rsid w:val="004F3371"/>
    <w:rsid w:val="004F4651"/>
    <w:rsid w:val="004F65F8"/>
    <w:rsid w:val="004F69CE"/>
    <w:rsid w:val="004F7BF1"/>
    <w:rsid w:val="00500606"/>
    <w:rsid w:val="005015B2"/>
    <w:rsid w:val="005017C9"/>
    <w:rsid w:val="00502982"/>
    <w:rsid w:val="00502D9A"/>
    <w:rsid w:val="00503A50"/>
    <w:rsid w:val="00503FB6"/>
    <w:rsid w:val="0050500E"/>
    <w:rsid w:val="00506A92"/>
    <w:rsid w:val="00506ADE"/>
    <w:rsid w:val="00506EDF"/>
    <w:rsid w:val="0050709D"/>
    <w:rsid w:val="00507354"/>
    <w:rsid w:val="00507821"/>
    <w:rsid w:val="00507F53"/>
    <w:rsid w:val="0051011E"/>
    <w:rsid w:val="00510EDC"/>
    <w:rsid w:val="00512B78"/>
    <w:rsid w:val="00512D8B"/>
    <w:rsid w:val="00512E64"/>
    <w:rsid w:val="00513290"/>
    <w:rsid w:val="005133C3"/>
    <w:rsid w:val="00513983"/>
    <w:rsid w:val="00513BDD"/>
    <w:rsid w:val="00516284"/>
    <w:rsid w:val="005169ED"/>
    <w:rsid w:val="00516B31"/>
    <w:rsid w:val="00516DCB"/>
    <w:rsid w:val="005213A7"/>
    <w:rsid w:val="005218EB"/>
    <w:rsid w:val="005228B9"/>
    <w:rsid w:val="00523662"/>
    <w:rsid w:val="0052551B"/>
    <w:rsid w:val="00525D7B"/>
    <w:rsid w:val="00526350"/>
    <w:rsid w:val="00526518"/>
    <w:rsid w:val="0052737C"/>
    <w:rsid w:val="00527EC9"/>
    <w:rsid w:val="00530609"/>
    <w:rsid w:val="005318C0"/>
    <w:rsid w:val="00532505"/>
    <w:rsid w:val="00532743"/>
    <w:rsid w:val="00532A7D"/>
    <w:rsid w:val="00532FD4"/>
    <w:rsid w:val="005332C2"/>
    <w:rsid w:val="00533F8F"/>
    <w:rsid w:val="0053404C"/>
    <w:rsid w:val="0053503B"/>
    <w:rsid w:val="005351B5"/>
    <w:rsid w:val="005354BF"/>
    <w:rsid w:val="005356EB"/>
    <w:rsid w:val="0053598D"/>
    <w:rsid w:val="00535F2A"/>
    <w:rsid w:val="0053606F"/>
    <w:rsid w:val="00537895"/>
    <w:rsid w:val="00540300"/>
    <w:rsid w:val="00540308"/>
    <w:rsid w:val="00541BD4"/>
    <w:rsid w:val="00542356"/>
    <w:rsid w:val="00542A24"/>
    <w:rsid w:val="0054501C"/>
    <w:rsid w:val="0054551E"/>
    <w:rsid w:val="005457DA"/>
    <w:rsid w:val="00546645"/>
    <w:rsid w:val="00547BF5"/>
    <w:rsid w:val="0055084B"/>
    <w:rsid w:val="0055120C"/>
    <w:rsid w:val="00551223"/>
    <w:rsid w:val="00551465"/>
    <w:rsid w:val="00551752"/>
    <w:rsid w:val="00552A2A"/>
    <w:rsid w:val="00553178"/>
    <w:rsid w:val="005540BC"/>
    <w:rsid w:val="0055414C"/>
    <w:rsid w:val="00556127"/>
    <w:rsid w:val="00556667"/>
    <w:rsid w:val="00557B46"/>
    <w:rsid w:val="00557CF0"/>
    <w:rsid w:val="00557ED6"/>
    <w:rsid w:val="00561BCA"/>
    <w:rsid w:val="00562EF2"/>
    <w:rsid w:val="005636B4"/>
    <w:rsid w:val="0056407F"/>
    <w:rsid w:val="00565A68"/>
    <w:rsid w:val="00567432"/>
    <w:rsid w:val="0056766A"/>
    <w:rsid w:val="00567FAF"/>
    <w:rsid w:val="00572FC9"/>
    <w:rsid w:val="00574EA0"/>
    <w:rsid w:val="00576306"/>
    <w:rsid w:val="00577454"/>
    <w:rsid w:val="005776E4"/>
    <w:rsid w:val="00577B1A"/>
    <w:rsid w:val="00577E69"/>
    <w:rsid w:val="0058010C"/>
    <w:rsid w:val="00581FE1"/>
    <w:rsid w:val="005821E7"/>
    <w:rsid w:val="0058270F"/>
    <w:rsid w:val="00583439"/>
    <w:rsid w:val="0058380E"/>
    <w:rsid w:val="00584266"/>
    <w:rsid w:val="0058453F"/>
    <w:rsid w:val="00584A72"/>
    <w:rsid w:val="0058543E"/>
    <w:rsid w:val="005862FB"/>
    <w:rsid w:val="00587D42"/>
    <w:rsid w:val="0059022D"/>
    <w:rsid w:val="005902D3"/>
    <w:rsid w:val="005905F0"/>
    <w:rsid w:val="0059064E"/>
    <w:rsid w:val="00590941"/>
    <w:rsid w:val="00592995"/>
    <w:rsid w:val="0059433D"/>
    <w:rsid w:val="00595D88"/>
    <w:rsid w:val="00595F32"/>
    <w:rsid w:val="00596E7B"/>
    <w:rsid w:val="005A05C1"/>
    <w:rsid w:val="005A0620"/>
    <w:rsid w:val="005A1667"/>
    <w:rsid w:val="005A2F2F"/>
    <w:rsid w:val="005A37BE"/>
    <w:rsid w:val="005A3EFD"/>
    <w:rsid w:val="005A55CB"/>
    <w:rsid w:val="005A61F5"/>
    <w:rsid w:val="005A7E1C"/>
    <w:rsid w:val="005B081C"/>
    <w:rsid w:val="005B0E4E"/>
    <w:rsid w:val="005B1CFB"/>
    <w:rsid w:val="005B31C2"/>
    <w:rsid w:val="005B3271"/>
    <w:rsid w:val="005B3E70"/>
    <w:rsid w:val="005B418F"/>
    <w:rsid w:val="005B47F1"/>
    <w:rsid w:val="005B7466"/>
    <w:rsid w:val="005C0395"/>
    <w:rsid w:val="005C191A"/>
    <w:rsid w:val="005C21FE"/>
    <w:rsid w:val="005C2205"/>
    <w:rsid w:val="005C2B5B"/>
    <w:rsid w:val="005C2C87"/>
    <w:rsid w:val="005C2DFB"/>
    <w:rsid w:val="005C367C"/>
    <w:rsid w:val="005C3832"/>
    <w:rsid w:val="005C3CA4"/>
    <w:rsid w:val="005C4BE8"/>
    <w:rsid w:val="005C4DAF"/>
    <w:rsid w:val="005C5DC4"/>
    <w:rsid w:val="005C6232"/>
    <w:rsid w:val="005C6BC6"/>
    <w:rsid w:val="005C76B6"/>
    <w:rsid w:val="005C76F7"/>
    <w:rsid w:val="005C7AC9"/>
    <w:rsid w:val="005D0346"/>
    <w:rsid w:val="005D0604"/>
    <w:rsid w:val="005D16B4"/>
    <w:rsid w:val="005D17AE"/>
    <w:rsid w:val="005D21DB"/>
    <w:rsid w:val="005D22E3"/>
    <w:rsid w:val="005D4206"/>
    <w:rsid w:val="005D44A7"/>
    <w:rsid w:val="005D4CA8"/>
    <w:rsid w:val="005D5A75"/>
    <w:rsid w:val="005D5C36"/>
    <w:rsid w:val="005D5F9D"/>
    <w:rsid w:val="005D677F"/>
    <w:rsid w:val="005E09AD"/>
    <w:rsid w:val="005E1158"/>
    <w:rsid w:val="005E1CBA"/>
    <w:rsid w:val="005E1F19"/>
    <w:rsid w:val="005E3603"/>
    <w:rsid w:val="005E3FA5"/>
    <w:rsid w:val="005E4B0B"/>
    <w:rsid w:val="005E4B0D"/>
    <w:rsid w:val="005E53D1"/>
    <w:rsid w:val="005E5C29"/>
    <w:rsid w:val="005E6DD2"/>
    <w:rsid w:val="005E7034"/>
    <w:rsid w:val="005E707C"/>
    <w:rsid w:val="005E7404"/>
    <w:rsid w:val="005E7A51"/>
    <w:rsid w:val="005E7C13"/>
    <w:rsid w:val="005E7DC6"/>
    <w:rsid w:val="005F0473"/>
    <w:rsid w:val="005F120C"/>
    <w:rsid w:val="005F138A"/>
    <w:rsid w:val="005F1A28"/>
    <w:rsid w:val="005F2952"/>
    <w:rsid w:val="005F3925"/>
    <w:rsid w:val="005F3DE5"/>
    <w:rsid w:val="005F44C0"/>
    <w:rsid w:val="005F4CA6"/>
    <w:rsid w:val="005F58EE"/>
    <w:rsid w:val="005F5FEA"/>
    <w:rsid w:val="005F688C"/>
    <w:rsid w:val="00601F22"/>
    <w:rsid w:val="00603104"/>
    <w:rsid w:val="00604532"/>
    <w:rsid w:val="006049AC"/>
    <w:rsid w:val="00604D27"/>
    <w:rsid w:val="00604EBC"/>
    <w:rsid w:val="00605289"/>
    <w:rsid w:val="00606823"/>
    <w:rsid w:val="00606BED"/>
    <w:rsid w:val="00607A5E"/>
    <w:rsid w:val="00607C21"/>
    <w:rsid w:val="00607E70"/>
    <w:rsid w:val="0061038A"/>
    <w:rsid w:val="00610DC5"/>
    <w:rsid w:val="006114F6"/>
    <w:rsid w:val="00612633"/>
    <w:rsid w:val="006127E4"/>
    <w:rsid w:val="00612F91"/>
    <w:rsid w:val="006134A8"/>
    <w:rsid w:val="0061390E"/>
    <w:rsid w:val="006158B7"/>
    <w:rsid w:val="0061733E"/>
    <w:rsid w:val="006175D2"/>
    <w:rsid w:val="00617B64"/>
    <w:rsid w:val="00620379"/>
    <w:rsid w:val="006213BD"/>
    <w:rsid w:val="00621712"/>
    <w:rsid w:val="00621DBC"/>
    <w:rsid w:val="006224A6"/>
    <w:rsid w:val="00622D6F"/>
    <w:rsid w:val="00623229"/>
    <w:rsid w:val="006253CB"/>
    <w:rsid w:val="00627210"/>
    <w:rsid w:val="00627C19"/>
    <w:rsid w:val="00627EEF"/>
    <w:rsid w:val="00631814"/>
    <w:rsid w:val="006322D0"/>
    <w:rsid w:val="00633149"/>
    <w:rsid w:val="00633BC3"/>
    <w:rsid w:val="00633C3E"/>
    <w:rsid w:val="0063526D"/>
    <w:rsid w:val="0063634F"/>
    <w:rsid w:val="00637266"/>
    <w:rsid w:val="006420EC"/>
    <w:rsid w:val="00642C4F"/>
    <w:rsid w:val="006431F5"/>
    <w:rsid w:val="00643CC8"/>
    <w:rsid w:val="00644016"/>
    <w:rsid w:val="00644E48"/>
    <w:rsid w:val="00645B46"/>
    <w:rsid w:val="00645CAF"/>
    <w:rsid w:val="00646082"/>
    <w:rsid w:val="006460A2"/>
    <w:rsid w:val="00646529"/>
    <w:rsid w:val="006465B3"/>
    <w:rsid w:val="006478F6"/>
    <w:rsid w:val="00647AA2"/>
    <w:rsid w:val="00650013"/>
    <w:rsid w:val="006500D3"/>
    <w:rsid w:val="0065043C"/>
    <w:rsid w:val="0065049D"/>
    <w:rsid w:val="00653256"/>
    <w:rsid w:val="0065371C"/>
    <w:rsid w:val="00653BCA"/>
    <w:rsid w:val="0065412F"/>
    <w:rsid w:val="006544F3"/>
    <w:rsid w:val="006558F8"/>
    <w:rsid w:val="00656E71"/>
    <w:rsid w:val="00657AD1"/>
    <w:rsid w:val="006607A5"/>
    <w:rsid w:val="006621E5"/>
    <w:rsid w:val="00662417"/>
    <w:rsid w:val="00663D9C"/>
    <w:rsid w:val="00663F90"/>
    <w:rsid w:val="0066653F"/>
    <w:rsid w:val="00667F1E"/>
    <w:rsid w:val="00670459"/>
    <w:rsid w:val="00671235"/>
    <w:rsid w:val="006722C2"/>
    <w:rsid w:val="006754AE"/>
    <w:rsid w:val="006758BE"/>
    <w:rsid w:val="00675B6F"/>
    <w:rsid w:val="00677152"/>
    <w:rsid w:val="00677301"/>
    <w:rsid w:val="00677615"/>
    <w:rsid w:val="00680A8A"/>
    <w:rsid w:val="00681552"/>
    <w:rsid w:val="006826BB"/>
    <w:rsid w:val="00683048"/>
    <w:rsid w:val="00683791"/>
    <w:rsid w:val="006838C8"/>
    <w:rsid w:val="0068397C"/>
    <w:rsid w:val="00683BF1"/>
    <w:rsid w:val="00683E8B"/>
    <w:rsid w:val="006850FE"/>
    <w:rsid w:val="00686168"/>
    <w:rsid w:val="00686345"/>
    <w:rsid w:val="006865F9"/>
    <w:rsid w:val="00687ADF"/>
    <w:rsid w:val="00690296"/>
    <w:rsid w:val="00690CD6"/>
    <w:rsid w:val="00690E4E"/>
    <w:rsid w:val="0069185C"/>
    <w:rsid w:val="00692565"/>
    <w:rsid w:val="0069337E"/>
    <w:rsid w:val="00695DC5"/>
    <w:rsid w:val="006972E5"/>
    <w:rsid w:val="006A00B9"/>
    <w:rsid w:val="006A0145"/>
    <w:rsid w:val="006A0711"/>
    <w:rsid w:val="006A0929"/>
    <w:rsid w:val="006A0DFE"/>
    <w:rsid w:val="006A0F3A"/>
    <w:rsid w:val="006A1C67"/>
    <w:rsid w:val="006A3622"/>
    <w:rsid w:val="006A3E55"/>
    <w:rsid w:val="006A4C32"/>
    <w:rsid w:val="006A4F44"/>
    <w:rsid w:val="006A4FDB"/>
    <w:rsid w:val="006A553D"/>
    <w:rsid w:val="006A5852"/>
    <w:rsid w:val="006A5948"/>
    <w:rsid w:val="006A7A38"/>
    <w:rsid w:val="006B0CE2"/>
    <w:rsid w:val="006B13D3"/>
    <w:rsid w:val="006B318A"/>
    <w:rsid w:val="006B3AAB"/>
    <w:rsid w:val="006B47E1"/>
    <w:rsid w:val="006B4A5E"/>
    <w:rsid w:val="006B4B53"/>
    <w:rsid w:val="006B4E69"/>
    <w:rsid w:val="006B5B52"/>
    <w:rsid w:val="006B5BB4"/>
    <w:rsid w:val="006B711D"/>
    <w:rsid w:val="006B7BF1"/>
    <w:rsid w:val="006C09AB"/>
    <w:rsid w:val="006C09D8"/>
    <w:rsid w:val="006C0EA3"/>
    <w:rsid w:val="006C26EB"/>
    <w:rsid w:val="006C2C1B"/>
    <w:rsid w:val="006C3FA1"/>
    <w:rsid w:val="006C4CF9"/>
    <w:rsid w:val="006C5DBC"/>
    <w:rsid w:val="006C5E4F"/>
    <w:rsid w:val="006C5FBB"/>
    <w:rsid w:val="006C6ACF"/>
    <w:rsid w:val="006C6E68"/>
    <w:rsid w:val="006C76A1"/>
    <w:rsid w:val="006D10BF"/>
    <w:rsid w:val="006D3008"/>
    <w:rsid w:val="006D31E5"/>
    <w:rsid w:val="006D34C3"/>
    <w:rsid w:val="006D4223"/>
    <w:rsid w:val="006D548F"/>
    <w:rsid w:val="006D5708"/>
    <w:rsid w:val="006D5977"/>
    <w:rsid w:val="006D598D"/>
    <w:rsid w:val="006D5992"/>
    <w:rsid w:val="006D5BAB"/>
    <w:rsid w:val="006D699E"/>
    <w:rsid w:val="006D6FF1"/>
    <w:rsid w:val="006D6FF7"/>
    <w:rsid w:val="006D7307"/>
    <w:rsid w:val="006D7362"/>
    <w:rsid w:val="006D7684"/>
    <w:rsid w:val="006D791D"/>
    <w:rsid w:val="006D7C36"/>
    <w:rsid w:val="006D7DC0"/>
    <w:rsid w:val="006E3A2E"/>
    <w:rsid w:val="006E4114"/>
    <w:rsid w:val="006E4421"/>
    <w:rsid w:val="006E47BC"/>
    <w:rsid w:val="006E6711"/>
    <w:rsid w:val="006E778D"/>
    <w:rsid w:val="006E7E22"/>
    <w:rsid w:val="006F10DD"/>
    <w:rsid w:val="006F1116"/>
    <w:rsid w:val="006F1233"/>
    <w:rsid w:val="006F1294"/>
    <w:rsid w:val="006F1404"/>
    <w:rsid w:val="006F1510"/>
    <w:rsid w:val="006F1953"/>
    <w:rsid w:val="006F1ACB"/>
    <w:rsid w:val="006F1B0A"/>
    <w:rsid w:val="006F1BC6"/>
    <w:rsid w:val="006F2CC5"/>
    <w:rsid w:val="006F2CD9"/>
    <w:rsid w:val="006F3DC7"/>
    <w:rsid w:val="006F3F30"/>
    <w:rsid w:val="006F503B"/>
    <w:rsid w:val="006F50F8"/>
    <w:rsid w:val="006F5BA6"/>
    <w:rsid w:val="006F6143"/>
    <w:rsid w:val="006F739A"/>
    <w:rsid w:val="006F7A54"/>
    <w:rsid w:val="006F7DBF"/>
    <w:rsid w:val="0070099D"/>
    <w:rsid w:val="00700EBC"/>
    <w:rsid w:val="00702D8A"/>
    <w:rsid w:val="00702E69"/>
    <w:rsid w:val="00703047"/>
    <w:rsid w:val="0070359C"/>
    <w:rsid w:val="0070460E"/>
    <w:rsid w:val="0070501E"/>
    <w:rsid w:val="00706FAC"/>
    <w:rsid w:val="00707290"/>
    <w:rsid w:val="007121F3"/>
    <w:rsid w:val="0071255A"/>
    <w:rsid w:val="0071283B"/>
    <w:rsid w:val="0071385C"/>
    <w:rsid w:val="00713DD5"/>
    <w:rsid w:val="00716127"/>
    <w:rsid w:val="00720691"/>
    <w:rsid w:val="00720B5D"/>
    <w:rsid w:val="00720D23"/>
    <w:rsid w:val="00720F92"/>
    <w:rsid w:val="0072257C"/>
    <w:rsid w:val="00722AEE"/>
    <w:rsid w:val="0072408C"/>
    <w:rsid w:val="007246C6"/>
    <w:rsid w:val="00725E84"/>
    <w:rsid w:val="00727145"/>
    <w:rsid w:val="00727B5B"/>
    <w:rsid w:val="0073081C"/>
    <w:rsid w:val="007321D7"/>
    <w:rsid w:val="00732ACC"/>
    <w:rsid w:val="00732B61"/>
    <w:rsid w:val="00733C9B"/>
    <w:rsid w:val="00733F45"/>
    <w:rsid w:val="0073646C"/>
    <w:rsid w:val="007373F0"/>
    <w:rsid w:val="00737FEC"/>
    <w:rsid w:val="007402E7"/>
    <w:rsid w:val="00740F20"/>
    <w:rsid w:val="00741494"/>
    <w:rsid w:val="00741892"/>
    <w:rsid w:val="00742451"/>
    <w:rsid w:val="007428C3"/>
    <w:rsid w:val="00744087"/>
    <w:rsid w:val="007446D3"/>
    <w:rsid w:val="0074542D"/>
    <w:rsid w:val="00745699"/>
    <w:rsid w:val="007472A4"/>
    <w:rsid w:val="007472EE"/>
    <w:rsid w:val="00751537"/>
    <w:rsid w:val="007523F1"/>
    <w:rsid w:val="007526E4"/>
    <w:rsid w:val="00752ADC"/>
    <w:rsid w:val="007533F7"/>
    <w:rsid w:val="00753C9E"/>
    <w:rsid w:val="00753CF5"/>
    <w:rsid w:val="0075405D"/>
    <w:rsid w:val="0076080A"/>
    <w:rsid w:val="00760F03"/>
    <w:rsid w:val="00762CB0"/>
    <w:rsid w:val="00764089"/>
    <w:rsid w:val="007651F8"/>
    <w:rsid w:val="00766535"/>
    <w:rsid w:val="00766D91"/>
    <w:rsid w:val="007676D9"/>
    <w:rsid w:val="007679E1"/>
    <w:rsid w:val="007707AF"/>
    <w:rsid w:val="00771B04"/>
    <w:rsid w:val="00771C4A"/>
    <w:rsid w:val="00772A14"/>
    <w:rsid w:val="00773FD8"/>
    <w:rsid w:val="00774114"/>
    <w:rsid w:val="0077567A"/>
    <w:rsid w:val="0077689A"/>
    <w:rsid w:val="00777240"/>
    <w:rsid w:val="0077751A"/>
    <w:rsid w:val="0078109F"/>
    <w:rsid w:val="00781387"/>
    <w:rsid w:val="00781EF7"/>
    <w:rsid w:val="00782231"/>
    <w:rsid w:val="00782B89"/>
    <w:rsid w:val="00783981"/>
    <w:rsid w:val="00783D87"/>
    <w:rsid w:val="007841FF"/>
    <w:rsid w:val="007848EA"/>
    <w:rsid w:val="00784C86"/>
    <w:rsid w:val="00785B3A"/>
    <w:rsid w:val="00785E06"/>
    <w:rsid w:val="00787073"/>
    <w:rsid w:val="00787635"/>
    <w:rsid w:val="00787A69"/>
    <w:rsid w:val="00787B7C"/>
    <w:rsid w:val="007903CD"/>
    <w:rsid w:val="00790EBD"/>
    <w:rsid w:val="007916EB"/>
    <w:rsid w:val="00791E00"/>
    <w:rsid w:val="00792394"/>
    <w:rsid w:val="00792A4E"/>
    <w:rsid w:val="00792D6E"/>
    <w:rsid w:val="00792E6A"/>
    <w:rsid w:val="00793037"/>
    <w:rsid w:val="00793DBB"/>
    <w:rsid w:val="00793DE7"/>
    <w:rsid w:val="00795FA3"/>
    <w:rsid w:val="0079616D"/>
    <w:rsid w:val="0079676F"/>
    <w:rsid w:val="00796803"/>
    <w:rsid w:val="00796E3A"/>
    <w:rsid w:val="007A328B"/>
    <w:rsid w:val="007A52C0"/>
    <w:rsid w:val="007A77A8"/>
    <w:rsid w:val="007B0567"/>
    <w:rsid w:val="007B0DA5"/>
    <w:rsid w:val="007B1737"/>
    <w:rsid w:val="007B2A5F"/>
    <w:rsid w:val="007B39C5"/>
    <w:rsid w:val="007B5F11"/>
    <w:rsid w:val="007B70D4"/>
    <w:rsid w:val="007B7AC8"/>
    <w:rsid w:val="007B7E92"/>
    <w:rsid w:val="007C2B13"/>
    <w:rsid w:val="007C362D"/>
    <w:rsid w:val="007C38BC"/>
    <w:rsid w:val="007C3CE1"/>
    <w:rsid w:val="007C3D1A"/>
    <w:rsid w:val="007C3D3F"/>
    <w:rsid w:val="007C4F0C"/>
    <w:rsid w:val="007C5AE0"/>
    <w:rsid w:val="007C6041"/>
    <w:rsid w:val="007C6519"/>
    <w:rsid w:val="007D09FE"/>
    <w:rsid w:val="007D0FC3"/>
    <w:rsid w:val="007D168A"/>
    <w:rsid w:val="007D2C24"/>
    <w:rsid w:val="007D41C3"/>
    <w:rsid w:val="007D4BD3"/>
    <w:rsid w:val="007D4D8F"/>
    <w:rsid w:val="007D4F4E"/>
    <w:rsid w:val="007D554E"/>
    <w:rsid w:val="007D627D"/>
    <w:rsid w:val="007D6293"/>
    <w:rsid w:val="007D6F3D"/>
    <w:rsid w:val="007D7484"/>
    <w:rsid w:val="007E0612"/>
    <w:rsid w:val="007E0D75"/>
    <w:rsid w:val="007E3055"/>
    <w:rsid w:val="007E3A0F"/>
    <w:rsid w:val="007E476C"/>
    <w:rsid w:val="007E6046"/>
    <w:rsid w:val="007E66B1"/>
    <w:rsid w:val="007E7449"/>
    <w:rsid w:val="007F0178"/>
    <w:rsid w:val="007F1354"/>
    <w:rsid w:val="007F1A27"/>
    <w:rsid w:val="007F1DD1"/>
    <w:rsid w:val="007F331E"/>
    <w:rsid w:val="007F4245"/>
    <w:rsid w:val="007F58B1"/>
    <w:rsid w:val="007F5CF2"/>
    <w:rsid w:val="007F5D73"/>
    <w:rsid w:val="007F6443"/>
    <w:rsid w:val="007F672D"/>
    <w:rsid w:val="00802659"/>
    <w:rsid w:val="00803C94"/>
    <w:rsid w:val="008051DA"/>
    <w:rsid w:val="00806246"/>
    <w:rsid w:val="0080627D"/>
    <w:rsid w:val="00806BD3"/>
    <w:rsid w:val="008074D1"/>
    <w:rsid w:val="008118CF"/>
    <w:rsid w:val="00812E6C"/>
    <w:rsid w:val="00816496"/>
    <w:rsid w:val="008172ED"/>
    <w:rsid w:val="0081770D"/>
    <w:rsid w:val="00817AF1"/>
    <w:rsid w:val="00817FCB"/>
    <w:rsid w:val="008203C7"/>
    <w:rsid w:val="00820CD5"/>
    <w:rsid w:val="00820F8E"/>
    <w:rsid w:val="00821B3C"/>
    <w:rsid w:val="0082255D"/>
    <w:rsid w:val="00824591"/>
    <w:rsid w:val="00824AE5"/>
    <w:rsid w:val="00827E06"/>
    <w:rsid w:val="0083027E"/>
    <w:rsid w:val="00830795"/>
    <w:rsid w:val="00830A64"/>
    <w:rsid w:val="00830B55"/>
    <w:rsid w:val="00831D5C"/>
    <w:rsid w:val="00834796"/>
    <w:rsid w:val="00834A96"/>
    <w:rsid w:val="00834AB4"/>
    <w:rsid w:val="00834BFD"/>
    <w:rsid w:val="008374D5"/>
    <w:rsid w:val="0083756D"/>
    <w:rsid w:val="008379E3"/>
    <w:rsid w:val="008413BF"/>
    <w:rsid w:val="00841D4D"/>
    <w:rsid w:val="00841DBB"/>
    <w:rsid w:val="00842C2E"/>
    <w:rsid w:val="008439E4"/>
    <w:rsid w:val="008454E7"/>
    <w:rsid w:val="00845BA5"/>
    <w:rsid w:val="00850141"/>
    <w:rsid w:val="0085035F"/>
    <w:rsid w:val="008507B4"/>
    <w:rsid w:val="0085186E"/>
    <w:rsid w:val="008529D7"/>
    <w:rsid w:val="008539E0"/>
    <w:rsid w:val="0085406F"/>
    <w:rsid w:val="0085525F"/>
    <w:rsid w:val="00862BC8"/>
    <w:rsid w:val="00863B61"/>
    <w:rsid w:val="00864FB4"/>
    <w:rsid w:val="00865520"/>
    <w:rsid w:val="0086553E"/>
    <w:rsid w:val="00865A7F"/>
    <w:rsid w:val="00866ACB"/>
    <w:rsid w:val="008677DE"/>
    <w:rsid w:val="008679FB"/>
    <w:rsid w:val="00867ECE"/>
    <w:rsid w:val="0087052B"/>
    <w:rsid w:val="0087099F"/>
    <w:rsid w:val="00870F70"/>
    <w:rsid w:val="0087180C"/>
    <w:rsid w:val="00871C12"/>
    <w:rsid w:val="00873870"/>
    <w:rsid w:val="00875212"/>
    <w:rsid w:val="00875BAC"/>
    <w:rsid w:val="00876324"/>
    <w:rsid w:val="008766B7"/>
    <w:rsid w:val="00877614"/>
    <w:rsid w:val="008808A3"/>
    <w:rsid w:val="00881582"/>
    <w:rsid w:val="00881EDE"/>
    <w:rsid w:val="008824AB"/>
    <w:rsid w:val="008826E3"/>
    <w:rsid w:val="00882FE0"/>
    <w:rsid w:val="008833B4"/>
    <w:rsid w:val="00884524"/>
    <w:rsid w:val="00884F0F"/>
    <w:rsid w:val="00884FBA"/>
    <w:rsid w:val="00885809"/>
    <w:rsid w:val="0088598D"/>
    <w:rsid w:val="008861F5"/>
    <w:rsid w:val="0088779D"/>
    <w:rsid w:val="00887BA5"/>
    <w:rsid w:val="00887E74"/>
    <w:rsid w:val="0089168F"/>
    <w:rsid w:val="00892841"/>
    <w:rsid w:val="008933C1"/>
    <w:rsid w:val="008938F6"/>
    <w:rsid w:val="008941B4"/>
    <w:rsid w:val="0089514C"/>
    <w:rsid w:val="0089526C"/>
    <w:rsid w:val="00895628"/>
    <w:rsid w:val="00896B51"/>
    <w:rsid w:val="00896B6E"/>
    <w:rsid w:val="008971BF"/>
    <w:rsid w:val="00897E65"/>
    <w:rsid w:val="00897FD3"/>
    <w:rsid w:val="008A0C31"/>
    <w:rsid w:val="008A0D24"/>
    <w:rsid w:val="008A12FA"/>
    <w:rsid w:val="008A2969"/>
    <w:rsid w:val="008A2AD1"/>
    <w:rsid w:val="008A2F16"/>
    <w:rsid w:val="008A3213"/>
    <w:rsid w:val="008A39EB"/>
    <w:rsid w:val="008A416D"/>
    <w:rsid w:val="008A4AF7"/>
    <w:rsid w:val="008A4C60"/>
    <w:rsid w:val="008A4ECF"/>
    <w:rsid w:val="008A57C8"/>
    <w:rsid w:val="008A5D30"/>
    <w:rsid w:val="008A7F72"/>
    <w:rsid w:val="008B027B"/>
    <w:rsid w:val="008B0420"/>
    <w:rsid w:val="008B089C"/>
    <w:rsid w:val="008B2667"/>
    <w:rsid w:val="008B2DA9"/>
    <w:rsid w:val="008B2DE0"/>
    <w:rsid w:val="008B3BBB"/>
    <w:rsid w:val="008B53CB"/>
    <w:rsid w:val="008B591B"/>
    <w:rsid w:val="008B5F62"/>
    <w:rsid w:val="008B6E98"/>
    <w:rsid w:val="008B7121"/>
    <w:rsid w:val="008B7CB6"/>
    <w:rsid w:val="008C0215"/>
    <w:rsid w:val="008C1AA0"/>
    <w:rsid w:val="008C1C99"/>
    <w:rsid w:val="008C1D53"/>
    <w:rsid w:val="008C1F55"/>
    <w:rsid w:val="008C2184"/>
    <w:rsid w:val="008C24A5"/>
    <w:rsid w:val="008C2889"/>
    <w:rsid w:val="008C3336"/>
    <w:rsid w:val="008C344E"/>
    <w:rsid w:val="008C54F3"/>
    <w:rsid w:val="008D19E8"/>
    <w:rsid w:val="008D2203"/>
    <w:rsid w:val="008D3BA1"/>
    <w:rsid w:val="008D3F55"/>
    <w:rsid w:val="008D537B"/>
    <w:rsid w:val="008D6C34"/>
    <w:rsid w:val="008D7039"/>
    <w:rsid w:val="008E0560"/>
    <w:rsid w:val="008E0A34"/>
    <w:rsid w:val="008E0A88"/>
    <w:rsid w:val="008E0F70"/>
    <w:rsid w:val="008E187B"/>
    <w:rsid w:val="008E2116"/>
    <w:rsid w:val="008E2C2F"/>
    <w:rsid w:val="008E5BB4"/>
    <w:rsid w:val="008E6009"/>
    <w:rsid w:val="008E609F"/>
    <w:rsid w:val="008E6840"/>
    <w:rsid w:val="008E7862"/>
    <w:rsid w:val="008F0521"/>
    <w:rsid w:val="008F17CF"/>
    <w:rsid w:val="008F21E0"/>
    <w:rsid w:val="008F2294"/>
    <w:rsid w:val="008F27D3"/>
    <w:rsid w:val="008F2D71"/>
    <w:rsid w:val="008F2F4C"/>
    <w:rsid w:val="008F3878"/>
    <w:rsid w:val="008F39F3"/>
    <w:rsid w:val="008F4013"/>
    <w:rsid w:val="008F4073"/>
    <w:rsid w:val="008F421A"/>
    <w:rsid w:val="008F4FD5"/>
    <w:rsid w:val="008F50FE"/>
    <w:rsid w:val="008F54F4"/>
    <w:rsid w:val="008F59E2"/>
    <w:rsid w:val="008F5AB6"/>
    <w:rsid w:val="008F6E54"/>
    <w:rsid w:val="008F7DEF"/>
    <w:rsid w:val="00902340"/>
    <w:rsid w:val="009031F5"/>
    <w:rsid w:val="009037E9"/>
    <w:rsid w:val="00904703"/>
    <w:rsid w:val="009059F3"/>
    <w:rsid w:val="00905BE5"/>
    <w:rsid w:val="00906269"/>
    <w:rsid w:val="009064B3"/>
    <w:rsid w:val="009067F3"/>
    <w:rsid w:val="00906BCC"/>
    <w:rsid w:val="009078B2"/>
    <w:rsid w:val="009106BD"/>
    <w:rsid w:val="00910EDA"/>
    <w:rsid w:val="00911662"/>
    <w:rsid w:val="00911BEF"/>
    <w:rsid w:val="009123C3"/>
    <w:rsid w:val="00912A77"/>
    <w:rsid w:val="00913792"/>
    <w:rsid w:val="0091479E"/>
    <w:rsid w:val="00915753"/>
    <w:rsid w:val="00915B1D"/>
    <w:rsid w:val="00915F7F"/>
    <w:rsid w:val="00920600"/>
    <w:rsid w:val="00921BC9"/>
    <w:rsid w:val="00921E5C"/>
    <w:rsid w:val="00921EE8"/>
    <w:rsid w:val="00922033"/>
    <w:rsid w:val="0092736B"/>
    <w:rsid w:val="00927E16"/>
    <w:rsid w:val="00927F60"/>
    <w:rsid w:val="00930319"/>
    <w:rsid w:val="0093448B"/>
    <w:rsid w:val="00935F4F"/>
    <w:rsid w:val="0093636D"/>
    <w:rsid w:val="00936976"/>
    <w:rsid w:val="00937535"/>
    <w:rsid w:val="00937B1B"/>
    <w:rsid w:val="00937E9D"/>
    <w:rsid w:val="009403D9"/>
    <w:rsid w:val="00940476"/>
    <w:rsid w:val="00941394"/>
    <w:rsid w:val="00941C8D"/>
    <w:rsid w:val="00941E5C"/>
    <w:rsid w:val="0094325B"/>
    <w:rsid w:val="009437E5"/>
    <w:rsid w:val="00945D02"/>
    <w:rsid w:val="00947500"/>
    <w:rsid w:val="00947E0C"/>
    <w:rsid w:val="00950202"/>
    <w:rsid w:val="009508CA"/>
    <w:rsid w:val="00950D76"/>
    <w:rsid w:val="00951AB5"/>
    <w:rsid w:val="00951CFE"/>
    <w:rsid w:val="00951EC5"/>
    <w:rsid w:val="00952898"/>
    <w:rsid w:val="00952E5A"/>
    <w:rsid w:val="0095500F"/>
    <w:rsid w:val="009558F9"/>
    <w:rsid w:val="009561B0"/>
    <w:rsid w:val="00956431"/>
    <w:rsid w:val="00956702"/>
    <w:rsid w:val="009567E7"/>
    <w:rsid w:val="00956934"/>
    <w:rsid w:val="00960183"/>
    <w:rsid w:val="0096034B"/>
    <w:rsid w:val="00960DDC"/>
    <w:rsid w:val="00962FB7"/>
    <w:rsid w:val="009639FB"/>
    <w:rsid w:val="00964B72"/>
    <w:rsid w:val="00966C1A"/>
    <w:rsid w:val="0096730F"/>
    <w:rsid w:val="00967EED"/>
    <w:rsid w:val="00967F68"/>
    <w:rsid w:val="0097020E"/>
    <w:rsid w:val="00971D56"/>
    <w:rsid w:val="0097268B"/>
    <w:rsid w:val="00972BA9"/>
    <w:rsid w:val="00974B8E"/>
    <w:rsid w:val="00975078"/>
    <w:rsid w:val="00975546"/>
    <w:rsid w:val="00975F85"/>
    <w:rsid w:val="009760DF"/>
    <w:rsid w:val="00976C4A"/>
    <w:rsid w:val="0098013C"/>
    <w:rsid w:val="009801C1"/>
    <w:rsid w:val="00980984"/>
    <w:rsid w:val="00982A2F"/>
    <w:rsid w:val="009849D0"/>
    <w:rsid w:val="0098572C"/>
    <w:rsid w:val="00986D2B"/>
    <w:rsid w:val="00987398"/>
    <w:rsid w:val="00990716"/>
    <w:rsid w:val="00990764"/>
    <w:rsid w:val="009908DB"/>
    <w:rsid w:val="0099144C"/>
    <w:rsid w:val="009919A1"/>
    <w:rsid w:val="009921C4"/>
    <w:rsid w:val="00992493"/>
    <w:rsid w:val="00992B9A"/>
    <w:rsid w:val="009932A3"/>
    <w:rsid w:val="009944F8"/>
    <w:rsid w:val="00994C16"/>
    <w:rsid w:val="00996702"/>
    <w:rsid w:val="0099735A"/>
    <w:rsid w:val="00997A4A"/>
    <w:rsid w:val="00997FC5"/>
    <w:rsid w:val="009A09AA"/>
    <w:rsid w:val="009A0B0A"/>
    <w:rsid w:val="009A1370"/>
    <w:rsid w:val="009A1B34"/>
    <w:rsid w:val="009A21C0"/>
    <w:rsid w:val="009A288F"/>
    <w:rsid w:val="009A3B9B"/>
    <w:rsid w:val="009A4300"/>
    <w:rsid w:val="009A5648"/>
    <w:rsid w:val="009A664F"/>
    <w:rsid w:val="009A6AA6"/>
    <w:rsid w:val="009A7647"/>
    <w:rsid w:val="009B1613"/>
    <w:rsid w:val="009B2336"/>
    <w:rsid w:val="009B240F"/>
    <w:rsid w:val="009B24AC"/>
    <w:rsid w:val="009B2CC3"/>
    <w:rsid w:val="009B3E76"/>
    <w:rsid w:val="009B606B"/>
    <w:rsid w:val="009B6C85"/>
    <w:rsid w:val="009B76A4"/>
    <w:rsid w:val="009C0BAD"/>
    <w:rsid w:val="009C18C5"/>
    <w:rsid w:val="009C2815"/>
    <w:rsid w:val="009C286D"/>
    <w:rsid w:val="009C29A4"/>
    <w:rsid w:val="009C424B"/>
    <w:rsid w:val="009C4600"/>
    <w:rsid w:val="009C5104"/>
    <w:rsid w:val="009C585D"/>
    <w:rsid w:val="009C616B"/>
    <w:rsid w:val="009C65ED"/>
    <w:rsid w:val="009C727B"/>
    <w:rsid w:val="009C79BF"/>
    <w:rsid w:val="009D035B"/>
    <w:rsid w:val="009D0A36"/>
    <w:rsid w:val="009D0AB8"/>
    <w:rsid w:val="009D0F83"/>
    <w:rsid w:val="009D0FE5"/>
    <w:rsid w:val="009D28BD"/>
    <w:rsid w:val="009D296B"/>
    <w:rsid w:val="009D2A5C"/>
    <w:rsid w:val="009D3346"/>
    <w:rsid w:val="009D410A"/>
    <w:rsid w:val="009D5A91"/>
    <w:rsid w:val="009D7365"/>
    <w:rsid w:val="009D7661"/>
    <w:rsid w:val="009D76F5"/>
    <w:rsid w:val="009D7D16"/>
    <w:rsid w:val="009E0984"/>
    <w:rsid w:val="009E1728"/>
    <w:rsid w:val="009E30A6"/>
    <w:rsid w:val="009E474D"/>
    <w:rsid w:val="009E47AC"/>
    <w:rsid w:val="009E47FF"/>
    <w:rsid w:val="009E67BD"/>
    <w:rsid w:val="009F17A6"/>
    <w:rsid w:val="009F2C37"/>
    <w:rsid w:val="009F3787"/>
    <w:rsid w:val="009F3808"/>
    <w:rsid w:val="009F3B7C"/>
    <w:rsid w:val="009F4746"/>
    <w:rsid w:val="009F5744"/>
    <w:rsid w:val="009F6A1B"/>
    <w:rsid w:val="009F6D94"/>
    <w:rsid w:val="009F7F3F"/>
    <w:rsid w:val="00A001DB"/>
    <w:rsid w:val="00A01282"/>
    <w:rsid w:val="00A0144D"/>
    <w:rsid w:val="00A019E9"/>
    <w:rsid w:val="00A01C09"/>
    <w:rsid w:val="00A01FCD"/>
    <w:rsid w:val="00A020E9"/>
    <w:rsid w:val="00A03100"/>
    <w:rsid w:val="00A03C4F"/>
    <w:rsid w:val="00A06173"/>
    <w:rsid w:val="00A069ED"/>
    <w:rsid w:val="00A07950"/>
    <w:rsid w:val="00A1015E"/>
    <w:rsid w:val="00A10B4E"/>
    <w:rsid w:val="00A10F0D"/>
    <w:rsid w:val="00A1181A"/>
    <w:rsid w:val="00A11B1C"/>
    <w:rsid w:val="00A12322"/>
    <w:rsid w:val="00A12693"/>
    <w:rsid w:val="00A13311"/>
    <w:rsid w:val="00A13AAA"/>
    <w:rsid w:val="00A13F5C"/>
    <w:rsid w:val="00A1459A"/>
    <w:rsid w:val="00A154D3"/>
    <w:rsid w:val="00A1721B"/>
    <w:rsid w:val="00A17221"/>
    <w:rsid w:val="00A1766D"/>
    <w:rsid w:val="00A20906"/>
    <w:rsid w:val="00A217D0"/>
    <w:rsid w:val="00A21DDB"/>
    <w:rsid w:val="00A22189"/>
    <w:rsid w:val="00A241B7"/>
    <w:rsid w:val="00A2456A"/>
    <w:rsid w:val="00A24AF2"/>
    <w:rsid w:val="00A25925"/>
    <w:rsid w:val="00A26AFA"/>
    <w:rsid w:val="00A26ECE"/>
    <w:rsid w:val="00A27032"/>
    <w:rsid w:val="00A27336"/>
    <w:rsid w:val="00A27C87"/>
    <w:rsid w:val="00A27EA4"/>
    <w:rsid w:val="00A309CD"/>
    <w:rsid w:val="00A3280F"/>
    <w:rsid w:val="00A359DA"/>
    <w:rsid w:val="00A359E4"/>
    <w:rsid w:val="00A365C5"/>
    <w:rsid w:val="00A377F8"/>
    <w:rsid w:val="00A414FF"/>
    <w:rsid w:val="00A41672"/>
    <w:rsid w:val="00A425F5"/>
    <w:rsid w:val="00A44027"/>
    <w:rsid w:val="00A45186"/>
    <w:rsid w:val="00A45492"/>
    <w:rsid w:val="00A45499"/>
    <w:rsid w:val="00A46314"/>
    <w:rsid w:val="00A471E8"/>
    <w:rsid w:val="00A4773C"/>
    <w:rsid w:val="00A47BEE"/>
    <w:rsid w:val="00A5031E"/>
    <w:rsid w:val="00A511BB"/>
    <w:rsid w:val="00A513EE"/>
    <w:rsid w:val="00A5192B"/>
    <w:rsid w:val="00A53DE0"/>
    <w:rsid w:val="00A54F56"/>
    <w:rsid w:val="00A5541E"/>
    <w:rsid w:val="00A55A17"/>
    <w:rsid w:val="00A55A2B"/>
    <w:rsid w:val="00A562A0"/>
    <w:rsid w:val="00A56BF8"/>
    <w:rsid w:val="00A602BC"/>
    <w:rsid w:val="00A607F0"/>
    <w:rsid w:val="00A61BAF"/>
    <w:rsid w:val="00A629D9"/>
    <w:rsid w:val="00A6346D"/>
    <w:rsid w:val="00A63646"/>
    <w:rsid w:val="00A63773"/>
    <w:rsid w:val="00A64846"/>
    <w:rsid w:val="00A64DE8"/>
    <w:rsid w:val="00A6511F"/>
    <w:rsid w:val="00A66797"/>
    <w:rsid w:val="00A67035"/>
    <w:rsid w:val="00A67603"/>
    <w:rsid w:val="00A67716"/>
    <w:rsid w:val="00A67A10"/>
    <w:rsid w:val="00A67E48"/>
    <w:rsid w:val="00A70507"/>
    <w:rsid w:val="00A710F7"/>
    <w:rsid w:val="00A7119A"/>
    <w:rsid w:val="00A717DE"/>
    <w:rsid w:val="00A72411"/>
    <w:rsid w:val="00A72949"/>
    <w:rsid w:val="00A729A7"/>
    <w:rsid w:val="00A74F8A"/>
    <w:rsid w:val="00A75F3C"/>
    <w:rsid w:val="00A77A42"/>
    <w:rsid w:val="00A80876"/>
    <w:rsid w:val="00A808A2"/>
    <w:rsid w:val="00A80988"/>
    <w:rsid w:val="00A80B2A"/>
    <w:rsid w:val="00A814C5"/>
    <w:rsid w:val="00A815B6"/>
    <w:rsid w:val="00A824E2"/>
    <w:rsid w:val="00A82E30"/>
    <w:rsid w:val="00A8340B"/>
    <w:rsid w:val="00A8391E"/>
    <w:rsid w:val="00A844F1"/>
    <w:rsid w:val="00A84DF5"/>
    <w:rsid w:val="00A85F03"/>
    <w:rsid w:val="00A8608F"/>
    <w:rsid w:val="00A8625D"/>
    <w:rsid w:val="00A86477"/>
    <w:rsid w:val="00A864A6"/>
    <w:rsid w:val="00A90569"/>
    <w:rsid w:val="00A97CBB"/>
    <w:rsid w:val="00AA0067"/>
    <w:rsid w:val="00AA1018"/>
    <w:rsid w:val="00AA152A"/>
    <w:rsid w:val="00AA18F8"/>
    <w:rsid w:val="00AA3D01"/>
    <w:rsid w:val="00AA480A"/>
    <w:rsid w:val="00AA7C37"/>
    <w:rsid w:val="00AB03F3"/>
    <w:rsid w:val="00AB065E"/>
    <w:rsid w:val="00AB0993"/>
    <w:rsid w:val="00AB3BD6"/>
    <w:rsid w:val="00AB5D64"/>
    <w:rsid w:val="00AB5E56"/>
    <w:rsid w:val="00AB5ED3"/>
    <w:rsid w:val="00AB6132"/>
    <w:rsid w:val="00AB6527"/>
    <w:rsid w:val="00AB6D70"/>
    <w:rsid w:val="00AB703E"/>
    <w:rsid w:val="00AC0664"/>
    <w:rsid w:val="00AC2276"/>
    <w:rsid w:val="00AC2680"/>
    <w:rsid w:val="00AC276E"/>
    <w:rsid w:val="00AC2C46"/>
    <w:rsid w:val="00AC3AF2"/>
    <w:rsid w:val="00AC55AA"/>
    <w:rsid w:val="00AC61AE"/>
    <w:rsid w:val="00AC656E"/>
    <w:rsid w:val="00AC6703"/>
    <w:rsid w:val="00AC6984"/>
    <w:rsid w:val="00AC6B74"/>
    <w:rsid w:val="00AC7314"/>
    <w:rsid w:val="00AD1A82"/>
    <w:rsid w:val="00AD1B21"/>
    <w:rsid w:val="00AD20D8"/>
    <w:rsid w:val="00AD26B5"/>
    <w:rsid w:val="00AD2C26"/>
    <w:rsid w:val="00AD3ACB"/>
    <w:rsid w:val="00AD3B2A"/>
    <w:rsid w:val="00AD4E9F"/>
    <w:rsid w:val="00AD54AA"/>
    <w:rsid w:val="00AD6D1E"/>
    <w:rsid w:val="00AE0ECD"/>
    <w:rsid w:val="00AE11B4"/>
    <w:rsid w:val="00AE189B"/>
    <w:rsid w:val="00AE18F7"/>
    <w:rsid w:val="00AE2426"/>
    <w:rsid w:val="00AE3273"/>
    <w:rsid w:val="00AE34F6"/>
    <w:rsid w:val="00AE39F7"/>
    <w:rsid w:val="00AE4B00"/>
    <w:rsid w:val="00AE4E0A"/>
    <w:rsid w:val="00AE538A"/>
    <w:rsid w:val="00AE5608"/>
    <w:rsid w:val="00AE561F"/>
    <w:rsid w:val="00AE6800"/>
    <w:rsid w:val="00AE6CEF"/>
    <w:rsid w:val="00AE72AB"/>
    <w:rsid w:val="00AE7532"/>
    <w:rsid w:val="00AE7BCE"/>
    <w:rsid w:val="00AF1072"/>
    <w:rsid w:val="00AF2F8E"/>
    <w:rsid w:val="00AF54FE"/>
    <w:rsid w:val="00AF55A5"/>
    <w:rsid w:val="00AF57F5"/>
    <w:rsid w:val="00AF5C4A"/>
    <w:rsid w:val="00AF5CBE"/>
    <w:rsid w:val="00AF5F1F"/>
    <w:rsid w:val="00AF75F0"/>
    <w:rsid w:val="00B00454"/>
    <w:rsid w:val="00B01487"/>
    <w:rsid w:val="00B019C6"/>
    <w:rsid w:val="00B01F0D"/>
    <w:rsid w:val="00B021AD"/>
    <w:rsid w:val="00B02334"/>
    <w:rsid w:val="00B03409"/>
    <w:rsid w:val="00B04BB6"/>
    <w:rsid w:val="00B05A82"/>
    <w:rsid w:val="00B05D53"/>
    <w:rsid w:val="00B05E91"/>
    <w:rsid w:val="00B07E52"/>
    <w:rsid w:val="00B10532"/>
    <w:rsid w:val="00B119C7"/>
    <w:rsid w:val="00B13171"/>
    <w:rsid w:val="00B134F7"/>
    <w:rsid w:val="00B139C3"/>
    <w:rsid w:val="00B1515E"/>
    <w:rsid w:val="00B20424"/>
    <w:rsid w:val="00B21823"/>
    <w:rsid w:val="00B21918"/>
    <w:rsid w:val="00B2248C"/>
    <w:rsid w:val="00B22A4E"/>
    <w:rsid w:val="00B22DCB"/>
    <w:rsid w:val="00B24459"/>
    <w:rsid w:val="00B24D2F"/>
    <w:rsid w:val="00B24DA7"/>
    <w:rsid w:val="00B26AFA"/>
    <w:rsid w:val="00B26C70"/>
    <w:rsid w:val="00B3024E"/>
    <w:rsid w:val="00B31230"/>
    <w:rsid w:val="00B315EB"/>
    <w:rsid w:val="00B31D73"/>
    <w:rsid w:val="00B32248"/>
    <w:rsid w:val="00B332C3"/>
    <w:rsid w:val="00B33747"/>
    <w:rsid w:val="00B34837"/>
    <w:rsid w:val="00B34F80"/>
    <w:rsid w:val="00B34FC6"/>
    <w:rsid w:val="00B37141"/>
    <w:rsid w:val="00B373D6"/>
    <w:rsid w:val="00B37A4C"/>
    <w:rsid w:val="00B37DAA"/>
    <w:rsid w:val="00B40E9E"/>
    <w:rsid w:val="00B41963"/>
    <w:rsid w:val="00B425E6"/>
    <w:rsid w:val="00B4267F"/>
    <w:rsid w:val="00B429B0"/>
    <w:rsid w:val="00B431D9"/>
    <w:rsid w:val="00B44468"/>
    <w:rsid w:val="00B450AA"/>
    <w:rsid w:val="00B45D75"/>
    <w:rsid w:val="00B469F5"/>
    <w:rsid w:val="00B504D8"/>
    <w:rsid w:val="00B50B26"/>
    <w:rsid w:val="00B519AE"/>
    <w:rsid w:val="00B52752"/>
    <w:rsid w:val="00B52AD3"/>
    <w:rsid w:val="00B52B4C"/>
    <w:rsid w:val="00B53DA1"/>
    <w:rsid w:val="00B54002"/>
    <w:rsid w:val="00B559AE"/>
    <w:rsid w:val="00B568E1"/>
    <w:rsid w:val="00B5705C"/>
    <w:rsid w:val="00B57F6E"/>
    <w:rsid w:val="00B607C4"/>
    <w:rsid w:val="00B6259F"/>
    <w:rsid w:val="00B6297F"/>
    <w:rsid w:val="00B62C26"/>
    <w:rsid w:val="00B630CE"/>
    <w:rsid w:val="00B63B04"/>
    <w:rsid w:val="00B64169"/>
    <w:rsid w:val="00B6423E"/>
    <w:rsid w:val="00B6436A"/>
    <w:rsid w:val="00B644FB"/>
    <w:rsid w:val="00B645B9"/>
    <w:rsid w:val="00B6538E"/>
    <w:rsid w:val="00B65817"/>
    <w:rsid w:val="00B65D66"/>
    <w:rsid w:val="00B66545"/>
    <w:rsid w:val="00B66F4F"/>
    <w:rsid w:val="00B671AD"/>
    <w:rsid w:val="00B67A8F"/>
    <w:rsid w:val="00B67F1C"/>
    <w:rsid w:val="00B70508"/>
    <w:rsid w:val="00B70EEB"/>
    <w:rsid w:val="00B715EB"/>
    <w:rsid w:val="00B7319A"/>
    <w:rsid w:val="00B74E57"/>
    <w:rsid w:val="00B7538D"/>
    <w:rsid w:val="00B75AAB"/>
    <w:rsid w:val="00B75E0A"/>
    <w:rsid w:val="00B75F10"/>
    <w:rsid w:val="00B76E4A"/>
    <w:rsid w:val="00B77256"/>
    <w:rsid w:val="00B77778"/>
    <w:rsid w:val="00B80A27"/>
    <w:rsid w:val="00B82150"/>
    <w:rsid w:val="00B828DD"/>
    <w:rsid w:val="00B8489C"/>
    <w:rsid w:val="00B850AF"/>
    <w:rsid w:val="00B85BEF"/>
    <w:rsid w:val="00B85E92"/>
    <w:rsid w:val="00B86228"/>
    <w:rsid w:val="00B86B4F"/>
    <w:rsid w:val="00B90D4E"/>
    <w:rsid w:val="00B90F65"/>
    <w:rsid w:val="00B9218A"/>
    <w:rsid w:val="00B9218E"/>
    <w:rsid w:val="00B929E7"/>
    <w:rsid w:val="00B92C1B"/>
    <w:rsid w:val="00B93F0C"/>
    <w:rsid w:val="00B944C2"/>
    <w:rsid w:val="00B94880"/>
    <w:rsid w:val="00B95905"/>
    <w:rsid w:val="00B95A98"/>
    <w:rsid w:val="00B95DA6"/>
    <w:rsid w:val="00B965DA"/>
    <w:rsid w:val="00B97F48"/>
    <w:rsid w:val="00BA2796"/>
    <w:rsid w:val="00BA3ECF"/>
    <w:rsid w:val="00BA4368"/>
    <w:rsid w:val="00BA4691"/>
    <w:rsid w:val="00BA49EC"/>
    <w:rsid w:val="00BA4D64"/>
    <w:rsid w:val="00BA4E8B"/>
    <w:rsid w:val="00BA4F76"/>
    <w:rsid w:val="00BA4F95"/>
    <w:rsid w:val="00BA5BD0"/>
    <w:rsid w:val="00BA6CBB"/>
    <w:rsid w:val="00BA6F11"/>
    <w:rsid w:val="00BA6F72"/>
    <w:rsid w:val="00BA7E89"/>
    <w:rsid w:val="00BB0B20"/>
    <w:rsid w:val="00BB17EB"/>
    <w:rsid w:val="00BB1CA0"/>
    <w:rsid w:val="00BB2AFD"/>
    <w:rsid w:val="00BB2C28"/>
    <w:rsid w:val="00BB357D"/>
    <w:rsid w:val="00BB5851"/>
    <w:rsid w:val="00BB64F1"/>
    <w:rsid w:val="00BB66FA"/>
    <w:rsid w:val="00BB67A2"/>
    <w:rsid w:val="00BB6B16"/>
    <w:rsid w:val="00BC010C"/>
    <w:rsid w:val="00BC07C0"/>
    <w:rsid w:val="00BC1D17"/>
    <w:rsid w:val="00BC263F"/>
    <w:rsid w:val="00BC2F19"/>
    <w:rsid w:val="00BC33F4"/>
    <w:rsid w:val="00BC511B"/>
    <w:rsid w:val="00BC5122"/>
    <w:rsid w:val="00BD1E68"/>
    <w:rsid w:val="00BD3994"/>
    <w:rsid w:val="00BD5071"/>
    <w:rsid w:val="00BD564F"/>
    <w:rsid w:val="00BD60DD"/>
    <w:rsid w:val="00BE00E8"/>
    <w:rsid w:val="00BE2C91"/>
    <w:rsid w:val="00BE4A97"/>
    <w:rsid w:val="00BE4C62"/>
    <w:rsid w:val="00BE547B"/>
    <w:rsid w:val="00BE62A7"/>
    <w:rsid w:val="00BE6756"/>
    <w:rsid w:val="00BE790D"/>
    <w:rsid w:val="00BE7CB4"/>
    <w:rsid w:val="00BF15DF"/>
    <w:rsid w:val="00BF18AD"/>
    <w:rsid w:val="00BF1C4F"/>
    <w:rsid w:val="00BF2245"/>
    <w:rsid w:val="00BF24AD"/>
    <w:rsid w:val="00BF2C7A"/>
    <w:rsid w:val="00BF3C33"/>
    <w:rsid w:val="00BF4377"/>
    <w:rsid w:val="00BF4BC1"/>
    <w:rsid w:val="00BF68F6"/>
    <w:rsid w:val="00BF6B7F"/>
    <w:rsid w:val="00BF767C"/>
    <w:rsid w:val="00C00BF2"/>
    <w:rsid w:val="00C00D92"/>
    <w:rsid w:val="00C03A2B"/>
    <w:rsid w:val="00C0591B"/>
    <w:rsid w:val="00C0686E"/>
    <w:rsid w:val="00C06C19"/>
    <w:rsid w:val="00C073D6"/>
    <w:rsid w:val="00C110B2"/>
    <w:rsid w:val="00C13DE9"/>
    <w:rsid w:val="00C149AF"/>
    <w:rsid w:val="00C164C1"/>
    <w:rsid w:val="00C1660B"/>
    <w:rsid w:val="00C17116"/>
    <w:rsid w:val="00C222D0"/>
    <w:rsid w:val="00C22631"/>
    <w:rsid w:val="00C22999"/>
    <w:rsid w:val="00C245A9"/>
    <w:rsid w:val="00C2462C"/>
    <w:rsid w:val="00C24852"/>
    <w:rsid w:val="00C2502E"/>
    <w:rsid w:val="00C26BB6"/>
    <w:rsid w:val="00C2750E"/>
    <w:rsid w:val="00C27739"/>
    <w:rsid w:val="00C3071C"/>
    <w:rsid w:val="00C3075A"/>
    <w:rsid w:val="00C30BAE"/>
    <w:rsid w:val="00C30E0F"/>
    <w:rsid w:val="00C3216E"/>
    <w:rsid w:val="00C32EDD"/>
    <w:rsid w:val="00C34206"/>
    <w:rsid w:val="00C3441B"/>
    <w:rsid w:val="00C34B45"/>
    <w:rsid w:val="00C34E6C"/>
    <w:rsid w:val="00C35D30"/>
    <w:rsid w:val="00C373A3"/>
    <w:rsid w:val="00C4295D"/>
    <w:rsid w:val="00C42DD5"/>
    <w:rsid w:val="00C43186"/>
    <w:rsid w:val="00C43E9F"/>
    <w:rsid w:val="00C43F77"/>
    <w:rsid w:val="00C445F9"/>
    <w:rsid w:val="00C44B90"/>
    <w:rsid w:val="00C4536D"/>
    <w:rsid w:val="00C461E6"/>
    <w:rsid w:val="00C46543"/>
    <w:rsid w:val="00C472B2"/>
    <w:rsid w:val="00C47B90"/>
    <w:rsid w:val="00C50D1B"/>
    <w:rsid w:val="00C50F9E"/>
    <w:rsid w:val="00C51171"/>
    <w:rsid w:val="00C524AF"/>
    <w:rsid w:val="00C52E7D"/>
    <w:rsid w:val="00C53173"/>
    <w:rsid w:val="00C53758"/>
    <w:rsid w:val="00C53904"/>
    <w:rsid w:val="00C53C66"/>
    <w:rsid w:val="00C575D4"/>
    <w:rsid w:val="00C60966"/>
    <w:rsid w:val="00C637E4"/>
    <w:rsid w:val="00C64A6E"/>
    <w:rsid w:val="00C64C32"/>
    <w:rsid w:val="00C651B5"/>
    <w:rsid w:val="00C652F8"/>
    <w:rsid w:val="00C679DD"/>
    <w:rsid w:val="00C67F39"/>
    <w:rsid w:val="00C70246"/>
    <w:rsid w:val="00C70526"/>
    <w:rsid w:val="00C70BDE"/>
    <w:rsid w:val="00C71854"/>
    <w:rsid w:val="00C71E61"/>
    <w:rsid w:val="00C727C2"/>
    <w:rsid w:val="00C73409"/>
    <w:rsid w:val="00C73BF0"/>
    <w:rsid w:val="00C74D35"/>
    <w:rsid w:val="00C75D53"/>
    <w:rsid w:val="00C76979"/>
    <w:rsid w:val="00C76B4A"/>
    <w:rsid w:val="00C77804"/>
    <w:rsid w:val="00C800D3"/>
    <w:rsid w:val="00C8010A"/>
    <w:rsid w:val="00C82572"/>
    <w:rsid w:val="00C82990"/>
    <w:rsid w:val="00C8399E"/>
    <w:rsid w:val="00C85883"/>
    <w:rsid w:val="00C8640C"/>
    <w:rsid w:val="00C86817"/>
    <w:rsid w:val="00C8685D"/>
    <w:rsid w:val="00C87E19"/>
    <w:rsid w:val="00C9066D"/>
    <w:rsid w:val="00C90AF3"/>
    <w:rsid w:val="00C91BCE"/>
    <w:rsid w:val="00C91CB8"/>
    <w:rsid w:val="00C941A9"/>
    <w:rsid w:val="00C95232"/>
    <w:rsid w:val="00C96CD0"/>
    <w:rsid w:val="00C974AB"/>
    <w:rsid w:val="00C979E5"/>
    <w:rsid w:val="00CA05DA"/>
    <w:rsid w:val="00CA1E6F"/>
    <w:rsid w:val="00CA306E"/>
    <w:rsid w:val="00CA3ABD"/>
    <w:rsid w:val="00CA4EC8"/>
    <w:rsid w:val="00CA54A5"/>
    <w:rsid w:val="00CA5E68"/>
    <w:rsid w:val="00CA6262"/>
    <w:rsid w:val="00CA7AEA"/>
    <w:rsid w:val="00CB07B2"/>
    <w:rsid w:val="00CB375C"/>
    <w:rsid w:val="00CB4892"/>
    <w:rsid w:val="00CB56CA"/>
    <w:rsid w:val="00CB5B05"/>
    <w:rsid w:val="00CB63FA"/>
    <w:rsid w:val="00CB7570"/>
    <w:rsid w:val="00CB7C9A"/>
    <w:rsid w:val="00CC09BA"/>
    <w:rsid w:val="00CC14C0"/>
    <w:rsid w:val="00CC3C75"/>
    <w:rsid w:val="00CC3C86"/>
    <w:rsid w:val="00CC43F1"/>
    <w:rsid w:val="00CC493A"/>
    <w:rsid w:val="00CC4BF8"/>
    <w:rsid w:val="00CC4DCE"/>
    <w:rsid w:val="00CC5D67"/>
    <w:rsid w:val="00CC6D88"/>
    <w:rsid w:val="00CC73AF"/>
    <w:rsid w:val="00CC775D"/>
    <w:rsid w:val="00CD0578"/>
    <w:rsid w:val="00CD1062"/>
    <w:rsid w:val="00CD2BDC"/>
    <w:rsid w:val="00CD3E0F"/>
    <w:rsid w:val="00CD43D4"/>
    <w:rsid w:val="00CD44BA"/>
    <w:rsid w:val="00CD576F"/>
    <w:rsid w:val="00CD58D3"/>
    <w:rsid w:val="00CD59FC"/>
    <w:rsid w:val="00CD6A4F"/>
    <w:rsid w:val="00CD7C3B"/>
    <w:rsid w:val="00CE061F"/>
    <w:rsid w:val="00CE0EB0"/>
    <w:rsid w:val="00CE5CA4"/>
    <w:rsid w:val="00CE630F"/>
    <w:rsid w:val="00CE69AB"/>
    <w:rsid w:val="00CE6D28"/>
    <w:rsid w:val="00CE716F"/>
    <w:rsid w:val="00CE74D7"/>
    <w:rsid w:val="00CF166C"/>
    <w:rsid w:val="00CF18A8"/>
    <w:rsid w:val="00CF1C5D"/>
    <w:rsid w:val="00CF255D"/>
    <w:rsid w:val="00CF28C3"/>
    <w:rsid w:val="00CF3128"/>
    <w:rsid w:val="00CF4110"/>
    <w:rsid w:val="00CF6E32"/>
    <w:rsid w:val="00CF7C2A"/>
    <w:rsid w:val="00D00751"/>
    <w:rsid w:val="00D0179D"/>
    <w:rsid w:val="00D04425"/>
    <w:rsid w:val="00D04EBF"/>
    <w:rsid w:val="00D0511D"/>
    <w:rsid w:val="00D0561A"/>
    <w:rsid w:val="00D0655D"/>
    <w:rsid w:val="00D06C21"/>
    <w:rsid w:val="00D106C7"/>
    <w:rsid w:val="00D10B01"/>
    <w:rsid w:val="00D10EC4"/>
    <w:rsid w:val="00D11557"/>
    <w:rsid w:val="00D115EB"/>
    <w:rsid w:val="00D122EC"/>
    <w:rsid w:val="00D12B64"/>
    <w:rsid w:val="00D1332B"/>
    <w:rsid w:val="00D13420"/>
    <w:rsid w:val="00D13507"/>
    <w:rsid w:val="00D139FE"/>
    <w:rsid w:val="00D13F3C"/>
    <w:rsid w:val="00D153B5"/>
    <w:rsid w:val="00D171CA"/>
    <w:rsid w:val="00D17CB3"/>
    <w:rsid w:val="00D20238"/>
    <w:rsid w:val="00D20ED6"/>
    <w:rsid w:val="00D21007"/>
    <w:rsid w:val="00D21F4D"/>
    <w:rsid w:val="00D22C90"/>
    <w:rsid w:val="00D234C2"/>
    <w:rsid w:val="00D242C2"/>
    <w:rsid w:val="00D25955"/>
    <w:rsid w:val="00D25CA1"/>
    <w:rsid w:val="00D275D6"/>
    <w:rsid w:val="00D312E4"/>
    <w:rsid w:val="00D31ECF"/>
    <w:rsid w:val="00D32AB5"/>
    <w:rsid w:val="00D33463"/>
    <w:rsid w:val="00D34628"/>
    <w:rsid w:val="00D35B29"/>
    <w:rsid w:val="00D36A7F"/>
    <w:rsid w:val="00D37395"/>
    <w:rsid w:val="00D37665"/>
    <w:rsid w:val="00D3779F"/>
    <w:rsid w:val="00D41D27"/>
    <w:rsid w:val="00D42BF2"/>
    <w:rsid w:val="00D42EE1"/>
    <w:rsid w:val="00D430AE"/>
    <w:rsid w:val="00D43823"/>
    <w:rsid w:val="00D448E5"/>
    <w:rsid w:val="00D44DFF"/>
    <w:rsid w:val="00D46A0D"/>
    <w:rsid w:val="00D47088"/>
    <w:rsid w:val="00D47275"/>
    <w:rsid w:val="00D50FDA"/>
    <w:rsid w:val="00D51EE6"/>
    <w:rsid w:val="00D522AF"/>
    <w:rsid w:val="00D52963"/>
    <w:rsid w:val="00D52DDF"/>
    <w:rsid w:val="00D53597"/>
    <w:rsid w:val="00D546EE"/>
    <w:rsid w:val="00D561FD"/>
    <w:rsid w:val="00D57740"/>
    <w:rsid w:val="00D579B5"/>
    <w:rsid w:val="00D61680"/>
    <w:rsid w:val="00D63C25"/>
    <w:rsid w:val="00D64285"/>
    <w:rsid w:val="00D65989"/>
    <w:rsid w:val="00D65D8A"/>
    <w:rsid w:val="00D666AA"/>
    <w:rsid w:val="00D6692A"/>
    <w:rsid w:val="00D67297"/>
    <w:rsid w:val="00D6729B"/>
    <w:rsid w:val="00D675E4"/>
    <w:rsid w:val="00D67F0A"/>
    <w:rsid w:val="00D72108"/>
    <w:rsid w:val="00D73978"/>
    <w:rsid w:val="00D739F9"/>
    <w:rsid w:val="00D73A0F"/>
    <w:rsid w:val="00D73A7F"/>
    <w:rsid w:val="00D750BB"/>
    <w:rsid w:val="00D77882"/>
    <w:rsid w:val="00D80A04"/>
    <w:rsid w:val="00D8129F"/>
    <w:rsid w:val="00D81BEB"/>
    <w:rsid w:val="00D81E0B"/>
    <w:rsid w:val="00D84F4C"/>
    <w:rsid w:val="00D8510C"/>
    <w:rsid w:val="00D851CA"/>
    <w:rsid w:val="00D86505"/>
    <w:rsid w:val="00D876AA"/>
    <w:rsid w:val="00D905A1"/>
    <w:rsid w:val="00D90939"/>
    <w:rsid w:val="00D90F1C"/>
    <w:rsid w:val="00D913D8"/>
    <w:rsid w:val="00D91CE7"/>
    <w:rsid w:val="00D95EE4"/>
    <w:rsid w:val="00D97171"/>
    <w:rsid w:val="00DA1455"/>
    <w:rsid w:val="00DA3460"/>
    <w:rsid w:val="00DA48DE"/>
    <w:rsid w:val="00DA705C"/>
    <w:rsid w:val="00DB05C4"/>
    <w:rsid w:val="00DB07F8"/>
    <w:rsid w:val="00DB39D1"/>
    <w:rsid w:val="00DB3A79"/>
    <w:rsid w:val="00DB4499"/>
    <w:rsid w:val="00DB69BA"/>
    <w:rsid w:val="00DB6EA4"/>
    <w:rsid w:val="00DB6F1E"/>
    <w:rsid w:val="00DB75AA"/>
    <w:rsid w:val="00DB7647"/>
    <w:rsid w:val="00DB7CA8"/>
    <w:rsid w:val="00DC07AE"/>
    <w:rsid w:val="00DC1739"/>
    <w:rsid w:val="00DC1807"/>
    <w:rsid w:val="00DC3349"/>
    <w:rsid w:val="00DC37E3"/>
    <w:rsid w:val="00DC3E72"/>
    <w:rsid w:val="00DC43BF"/>
    <w:rsid w:val="00DC45E7"/>
    <w:rsid w:val="00DC4616"/>
    <w:rsid w:val="00DD080E"/>
    <w:rsid w:val="00DD29EF"/>
    <w:rsid w:val="00DD2C48"/>
    <w:rsid w:val="00DD3350"/>
    <w:rsid w:val="00DD3569"/>
    <w:rsid w:val="00DD3A4D"/>
    <w:rsid w:val="00DD44FB"/>
    <w:rsid w:val="00DD5BA7"/>
    <w:rsid w:val="00DD6F1A"/>
    <w:rsid w:val="00DE1A39"/>
    <w:rsid w:val="00DE1E38"/>
    <w:rsid w:val="00DE20E3"/>
    <w:rsid w:val="00DE280D"/>
    <w:rsid w:val="00DE30F6"/>
    <w:rsid w:val="00DE33E5"/>
    <w:rsid w:val="00DE566A"/>
    <w:rsid w:val="00DE7418"/>
    <w:rsid w:val="00DF0156"/>
    <w:rsid w:val="00DF0CE1"/>
    <w:rsid w:val="00DF1E48"/>
    <w:rsid w:val="00DF34A0"/>
    <w:rsid w:val="00DF383B"/>
    <w:rsid w:val="00DF51BC"/>
    <w:rsid w:val="00DF52BD"/>
    <w:rsid w:val="00DF567A"/>
    <w:rsid w:val="00DF58AE"/>
    <w:rsid w:val="00DF6AE6"/>
    <w:rsid w:val="00DF6DD2"/>
    <w:rsid w:val="00DF7AA2"/>
    <w:rsid w:val="00DF7F20"/>
    <w:rsid w:val="00E0158D"/>
    <w:rsid w:val="00E0182D"/>
    <w:rsid w:val="00E02A44"/>
    <w:rsid w:val="00E02BC7"/>
    <w:rsid w:val="00E02E73"/>
    <w:rsid w:val="00E0428D"/>
    <w:rsid w:val="00E04F5E"/>
    <w:rsid w:val="00E06EB7"/>
    <w:rsid w:val="00E0732C"/>
    <w:rsid w:val="00E07BB8"/>
    <w:rsid w:val="00E1012B"/>
    <w:rsid w:val="00E1054A"/>
    <w:rsid w:val="00E11B61"/>
    <w:rsid w:val="00E11B6D"/>
    <w:rsid w:val="00E12463"/>
    <w:rsid w:val="00E126D2"/>
    <w:rsid w:val="00E12A77"/>
    <w:rsid w:val="00E141B4"/>
    <w:rsid w:val="00E14AD8"/>
    <w:rsid w:val="00E1687F"/>
    <w:rsid w:val="00E173ED"/>
    <w:rsid w:val="00E21D99"/>
    <w:rsid w:val="00E22DE1"/>
    <w:rsid w:val="00E233A4"/>
    <w:rsid w:val="00E23AC5"/>
    <w:rsid w:val="00E23D78"/>
    <w:rsid w:val="00E24547"/>
    <w:rsid w:val="00E248D6"/>
    <w:rsid w:val="00E24BE9"/>
    <w:rsid w:val="00E254DC"/>
    <w:rsid w:val="00E263B9"/>
    <w:rsid w:val="00E26EE0"/>
    <w:rsid w:val="00E27390"/>
    <w:rsid w:val="00E27B68"/>
    <w:rsid w:val="00E302CC"/>
    <w:rsid w:val="00E3037D"/>
    <w:rsid w:val="00E30911"/>
    <w:rsid w:val="00E30F99"/>
    <w:rsid w:val="00E310E6"/>
    <w:rsid w:val="00E32E61"/>
    <w:rsid w:val="00E33519"/>
    <w:rsid w:val="00E3351A"/>
    <w:rsid w:val="00E3370F"/>
    <w:rsid w:val="00E35A6B"/>
    <w:rsid w:val="00E35A78"/>
    <w:rsid w:val="00E36630"/>
    <w:rsid w:val="00E37857"/>
    <w:rsid w:val="00E40DD9"/>
    <w:rsid w:val="00E41B1E"/>
    <w:rsid w:val="00E41E51"/>
    <w:rsid w:val="00E42F00"/>
    <w:rsid w:val="00E42F60"/>
    <w:rsid w:val="00E44102"/>
    <w:rsid w:val="00E44906"/>
    <w:rsid w:val="00E4502A"/>
    <w:rsid w:val="00E4653B"/>
    <w:rsid w:val="00E468B3"/>
    <w:rsid w:val="00E47499"/>
    <w:rsid w:val="00E47732"/>
    <w:rsid w:val="00E537C4"/>
    <w:rsid w:val="00E53A96"/>
    <w:rsid w:val="00E53CC9"/>
    <w:rsid w:val="00E5490F"/>
    <w:rsid w:val="00E5581E"/>
    <w:rsid w:val="00E55B2D"/>
    <w:rsid w:val="00E5622E"/>
    <w:rsid w:val="00E5657B"/>
    <w:rsid w:val="00E57011"/>
    <w:rsid w:val="00E62C58"/>
    <w:rsid w:val="00E64950"/>
    <w:rsid w:val="00E64BF9"/>
    <w:rsid w:val="00E64E8A"/>
    <w:rsid w:val="00E6502A"/>
    <w:rsid w:val="00E658D6"/>
    <w:rsid w:val="00E65B3F"/>
    <w:rsid w:val="00E65F49"/>
    <w:rsid w:val="00E65FE4"/>
    <w:rsid w:val="00E6708E"/>
    <w:rsid w:val="00E6792E"/>
    <w:rsid w:val="00E700C0"/>
    <w:rsid w:val="00E707E4"/>
    <w:rsid w:val="00E7171B"/>
    <w:rsid w:val="00E72CAF"/>
    <w:rsid w:val="00E74901"/>
    <w:rsid w:val="00E74F1D"/>
    <w:rsid w:val="00E75449"/>
    <w:rsid w:val="00E75B05"/>
    <w:rsid w:val="00E75F92"/>
    <w:rsid w:val="00E77646"/>
    <w:rsid w:val="00E77FD1"/>
    <w:rsid w:val="00E802D5"/>
    <w:rsid w:val="00E805C0"/>
    <w:rsid w:val="00E81764"/>
    <w:rsid w:val="00E8176E"/>
    <w:rsid w:val="00E82A6E"/>
    <w:rsid w:val="00E8363C"/>
    <w:rsid w:val="00E84567"/>
    <w:rsid w:val="00E84AAB"/>
    <w:rsid w:val="00E8563D"/>
    <w:rsid w:val="00E859A1"/>
    <w:rsid w:val="00E85D31"/>
    <w:rsid w:val="00E86200"/>
    <w:rsid w:val="00E87697"/>
    <w:rsid w:val="00E9119A"/>
    <w:rsid w:val="00E91C05"/>
    <w:rsid w:val="00E91C6E"/>
    <w:rsid w:val="00E936BF"/>
    <w:rsid w:val="00E93DD0"/>
    <w:rsid w:val="00E94241"/>
    <w:rsid w:val="00E944E8"/>
    <w:rsid w:val="00E94C09"/>
    <w:rsid w:val="00E95302"/>
    <w:rsid w:val="00E955A0"/>
    <w:rsid w:val="00E95C85"/>
    <w:rsid w:val="00E9738A"/>
    <w:rsid w:val="00EA043B"/>
    <w:rsid w:val="00EA06FA"/>
    <w:rsid w:val="00EA0747"/>
    <w:rsid w:val="00EA2F95"/>
    <w:rsid w:val="00EA4FD4"/>
    <w:rsid w:val="00EA55FA"/>
    <w:rsid w:val="00EA5F34"/>
    <w:rsid w:val="00EA757C"/>
    <w:rsid w:val="00EA7C37"/>
    <w:rsid w:val="00EB11B6"/>
    <w:rsid w:val="00EB276E"/>
    <w:rsid w:val="00EB2CA9"/>
    <w:rsid w:val="00EB2E84"/>
    <w:rsid w:val="00EB2EC7"/>
    <w:rsid w:val="00EB33EB"/>
    <w:rsid w:val="00EB35BE"/>
    <w:rsid w:val="00EB3DF1"/>
    <w:rsid w:val="00EB406A"/>
    <w:rsid w:val="00EB4BD6"/>
    <w:rsid w:val="00EB7FDA"/>
    <w:rsid w:val="00EC0224"/>
    <w:rsid w:val="00EC066F"/>
    <w:rsid w:val="00EC075E"/>
    <w:rsid w:val="00EC0BED"/>
    <w:rsid w:val="00EC0FF2"/>
    <w:rsid w:val="00EC1C60"/>
    <w:rsid w:val="00EC1F4D"/>
    <w:rsid w:val="00EC4073"/>
    <w:rsid w:val="00EC41DD"/>
    <w:rsid w:val="00EC4260"/>
    <w:rsid w:val="00EC4363"/>
    <w:rsid w:val="00EC4649"/>
    <w:rsid w:val="00EC4C91"/>
    <w:rsid w:val="00EC4CC3"/>
    <w:rsid w:val="00EC50D7"/>
    <w:rsid w:val="00EC5BE0"/>
    <w:rsid w:val="00EC5E15"/>
    <w:rsid w:val="00EC61C9"/>
    <w:rsid w:val="00EC71C2"/>
    <w:rsid w:val="00EC7AE1"/>
    <w:rsid w:val="00EC7BB7"/>
    <w:rsid w:val="00ED020C"/>
    <w:rsid w:val="00ED0C06"/>
    <w:rsid w:val="00ED233F"/>
    <w:rsid w:val="00ED258A"/>
    <w:rsid w:val="00ED465B"/>
    <w:rsid w:val="00ED49E4"/>
    <w:rsid w:val="00ED535F"/>
    <w:rsid w:val="00ED540F"/>
    <w:rsid w:val="00ED570E"/>
    <w:rsid w:val="00ED5976"/>
    <w:rsid w:val="00ED6842"/>
    <w:rsid w:val="00EE0F11"/>
    <w:rsid w:val="00EE0F67"/>
    <w:rsid w:val="00EE2B25"/>
    <w:rsid w:val="00EE342E"/>
    <w:rsid w:val="00EE4842"/>
    <w:rsid w:val="00EE5945"/>
    <w:rsid w:val="00EE669F"/>
    <w:rsid w:val="00EE6EC9"/>
    <w:rsid w:val="00EE77A6"/>
    <w:rsid w:val="00EE7C09"/>
    <w:rsid w:val="00EF0D11"/>
    <w:rsid w:val="00EF1F19"/>
    <w:rsid w:val="00EF3BA8"/>
    <w:rsid w:val="00EF48D0"/>
    <w:rsid w:val="00EF4AF6"/>
    <w:rsid w:val="00EF53E1"/>
    <w:rsid w:val="00EF5A06"/>
    <w:rsid w:val="00EF6E89"/>
    <w:rsid w:val="00EF7E43"/>
    <w:rsid w:val="00F00036"/>
    <w:rsid w:val="00F01281"/>
    <w:rsid w:val="00F0282B"/>
    <w:rsid w:val="00F02DCD"/>
    <w:rsid w:val="00F03C08"/>
    <w:rsid w:val="00F03CB0"/>
    <w:rsid w:val="00F04E23"/>
    <w:rsid w:val="00F04EE1"/>
    <w:rsid w:val="00F05731"/>
    <w:rsid w:val="00F05DA4"/>
    <w:rsid w:val="00F10C6D"/>
    <w:rsid w:val="00F10CFE"/>
    <w:rsid w:val="00F13866"/>
    <w:rsid w:val="00F21CE5"/>
    <w:rsid w:val="00F21ED1"/>
    <w:rsid w:val="00F23AE9"/>
    <w:rsid w:val="00F2471E"/>
    <w:rsid w:val="00F24F8A"/>
    <w:rsid w:val="00F26C7E"/>
    <w:rsid w:val="00F319C2"/>
    <w:rsid w:val="00F31DCC"/>
    <w:rsid w:val="00F32E98"/>
    <w:rsid w:val="00F34DA0"/>
    <w:rsid w:val="00F35272"/>
    <w:rsid w:val="00F35768"/>
    <w:rsid w:val="00F359A3"/>
    <w:rsid w:val="00F40056"/>
    <w:rsid w:val="00F4041C"/>
    <w:rsid w:val="00F40428"/>
    <w:rsid w:val="00F40B40"/>
    <w:rsid w:val="00F40B43"/>
    <w:rsid w:val="00F40C04"/>
    <w:rsid w:val="00F40F29"/>
    <w:rsid w:val="00F42A7D"/>
    <w:rsid w:val="00F42D5B"/>
    <w:rsid w:val="00F42E61"/>
    <w:rsid w:val="00F437DE"/>
    <w:rsid w:val="00F44A73"/>
    <w:rsid w:val="00F44E7F"/>
    <w:rsid w:val="00F46E6F"/>
    <w:rsid w:val="00F50B99"/>
    <w:rsid w:val="00F50BB6"/>
    <w:rsid w:val="00F50E70"/>
    <w:rsid w:val="00F51DBC"/>
    <w:rsid w:val="00F52C4B"/>
    <w:rsid w:val="00F52CB3"/>
    <w:rsid w:val="00F53A08"/>
    <w:rsid w:val="00F53FCA"/>
    <w:rsid w:val="00F54112"/>
    <w:rsid w:val="00F547C9"/>
    <w:rsid w:val="00F54DFD"/>
    <w:rsid w:val="00F55872"/>
    <w:rsid w:val="00F55934"/>
    <w:rsid w:val="00F55AB8"/>
    <w:rsid w:val="00F56E3D"/>
    <w:rsid w:val="00F56FDB"/>
    <w:rsid w:val="00F57444"/>
    <w:rsid w:val="00F57634"/>
    <w:rsid w:val="00F578A3"/>
    <w:rsid w:val="00F60110"/>
    <w:rsid w:val="00F60D71"/>
    <w:rsid w:val="00F632EB"/>
    <w:rsid w:val="00F63956"/>
    <w:rsid w:val="00F63E26"/>
    <w:rsid w:val="00F6533E"/>
    <w:rsid w:val="00F6544B"/>
    <w:rsid w:val="00F65644"/>
    <w:rsid w:val="00F65F94"/>
    <w:rsid w:val="00F70368"/>
    <w:rsid w:val="00F708ED"/>
    <w:rsid w:val="00F70E15"/>
    <w:rsid w:val="00F710CE"/>
    <w:rsid w:val="00F71F64"/>
    <w:rsid w:val="00F73A16"/>
    <w:rsid w:val="00F7413D"/>
    <w:rsid w:val="00F743CE"/>
    <w:rsid w:val="00F74893"/>
    <w:rsid w:val="00F749FC"/>
    <w:rsid w:val="00F7564C"/>
    <w:rsid w:val="00F75F78"/>
    <w:rsid w:val="00F777BA"/>
    <w:rsid w:val="00F77A51"/>
    <w:rsid w:val="00F77A92"/>
    <w:rsid w:val="00F82071"/>
    <w:rsid w:val="00F828C6"/>
    <w:rsid w:val="00F83F9D"/>
    <w:rsid w:val="00F854FB"/>
    <w:rsid w:val="00F866C4"/>
    <w:rsid w:val="00F86F78"/>
    <w:rsid w:val="00F87C2A"/>
    <w:rsid w:val="00F907FC"/>
    <w:rsid w:val="00F9125E"/>
    <w:rsid w:val="00F912B5"/>
    <w:rsid w:val="00F918B6"/>
    <w:rsid w:val="00F91F30"/>
    <w:rsid w:val="00F9279B"/>
    <w:rsid w:val="00F93746"/>
    <w:rsid w:val="00F93E23"/>
    <w:rsid w:val="00F94BCE"/>
    <w:rsid w:val="00F94EE6"/>
    <w:rsid w:val="00F95D21"/>
    <w:rsid w:val="00F963D1"/>
    <w:rsid w:val="00F97295"/>
    <w:rsid w:val="00FA01F4"/>
    <w:rsid w:val="00FA168C"/>
    <w:rsid w:val="00FA2236"/>
    <w:rsid w:val="00FA2D3C"/>
    <w:rsid w:val="00FA2E00"/>
    <w:rsid w:val="00FA36F6"/>
    <w:rsid w:val="00FB0235"/>
    <w:rsid w:val="00FB0CE1"/>
    <w:rsid w:val="00FB0E12"/>
    <w:rsid w:val="00FB1314"/>
    <w:rsid w:val="00FB135F"/>
    <w:rsid w:val="00FB1BF5"/>
    <w:rsid w:val="00FB2732"/>
    <w:rsid w:val="00FB2816"/>
    <w:rsid w:val="00FB306C"/>
    <w:rsid w:val="00FB3F05"/>
    <w:rsid w:val="00FB4907"/>
    <w:rsid w:val="00FB4B70"/>
    <w:rsid w:val="00FB4E92"/>
    <w:rsid w:val="00FB5287"/>
    <w:rsid w:val="00FB55E4"/>
    <w:rsid w:val="00FB5C45"/>
    <w:rsid w:val="00FB71AA"/>
    <w:rsid w:val="00FB7652"/>
    <w:rsid w:val="00FB79A7"/>
    <w:rsid w:val="00FC0881"/>
    <w:rsid w:val="00FC163B"/>
    <w:rsid w:val="00FC18CE"/>
    <w:rsid w:val="00FC197C"/>
    <w:rsid w:val="00FC1BF5"/>
    <w:rsid w:val="00FC3C26"/>
    <w:rsid w:val="00FC4CA0"/>
    <w:rsid w:val="00FC651C"/>
    <w:rsid w:val="00FC7C8A"/>
    <w:rsid w:val="00FD02B4"/>
    <w:rsid w:val="00FD19EC"/>
    <w:rsid w:val="00FD1B26"/>
    <w:rsid w:val="00FD1F77"/>
    <w:rsid w:val="00FD26B8"/>
    <w:rsid w:val="00FD4A02"/>
    <w:rsid w:val="00FD4F62"/>
    <w:rsid w:val="00FD532D"/>
    <w:rsid w:val="00FD5B05"/>
    <w:rsid w:val="00FD612A"/>
    <w:rsid w:val="00FD7813"/>
    <w:rsid w:val="00FE0587"/>
    <w:rsid w:val="00FE0AFC"/>
    <w:rsid w:val="00FE0D57"/>
    <w:rsid w:val="00FE1662"/>
    <w:rsid w:val="00FE267D"/>
    <w:rsid w:val="00FE279A"/>
    <w:rsid w:val="00FE2EBC"/>
    <w:rsid w:val="00FE3B51"/>
    <w:rsid w:val="00FE6172"/>
    <w:rsid w:val="00FE6335"/>
    <w:rsid w:val="00FF1D58"/>
    <w:rsid w:val="00FF2187"/>
    <w:rsid w:val="00FF23B8"/>
    <w:rsid w:val="00FF25A1"/>
    <w:rsid w:val="00FF49A0"/>
    <w:rsid w:val="00FF4B75"/>
    <w:rsid w:val="00FF4BDD"/>
    <w:rsid w:val="00FF6528"/>
    <w:rsid w:val="00FF707C"/>
    <w:rsid w:val="00FF72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4433"/>
    <o:shapelayout v:ext="edit">
      <o:idmap v:ext="edit" data="1"/>
    </o:shapelayout>
  </w:shapeDefaults>
  <w:decimalSymbol w:val=","/>
  <w:listSeparator w:val=";"/>
  <w15:docId w15:val="{6AA74F7C-998B-4501-9F36-59D56919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F6E"/>
    <w:rPr>
      <w:rFonts w:ascii="Arial" w:hAnsi="Arial"/>
      <w:sz w:val="22"/>
    </w:rPr>
  </w:style>
  <w:style w:type="paragraph" w:styleId="Ttulo1">
    <w:name w:val="heading 1"/>
    <w:aliases w:val="SEÇÃO,Título 1 Diretriz,Título 1 sop,titulo 1,X.,(Egemin1),First Level,Padrão Título 1"/>
    <w:basedOn w:val="Normal"/>
    <w:next w:val="Normal"/>
    <w:link w:val="Ttulo1Char"/>
    <w:autoRedefine/>
    <w:qFormat/>
    <w:rsid w:val="00FA2D3C"/>
    <w:pPr>
      <w:keepNext/>
      <w:numPr>
        <w:numId w:val="6"/>
      </w:numPr>
      <w:jc w:val="both"/>
      <w:outlineLvl w:val="0"/>
    </w:pPr>
    <w:rPr>
      <w:rFonts w:asciiTheme="minorHAnsi" w:hAnsiTheme="minorHAnsi" w:cs="Arial"/>
      <w:b/>
      <w:szCs w:val="22"/>
    </w:rPr>
  </w:style>
  <w:style w:type="paragraph" w:styleId="Ttulo2">
    <w:name w:val="heading 2"/>
    <w:aliases w:val="Subseção Primária,Título 2 Diretriz,Título 2 sop"/>
    <w:basedOn w:val="Normal"/>
    <w:next w:val="Normal"/>
    <w:link w:val="Ttulo2Char"/>
    <w:qFormat/>
    <w:rsid w:val="00032F6E"/>
    <w:pPr>
      <w:keepNext/>
      <w:numPr>
        <w:ilvl w:val="1"/>
        <w:numId w:val="1"/>
      </w:numPr>
      <w:tabs>
        <w:tab w:val="num" w:pos="936"/>
      </w:tabs>
      <w:spacing w:before="240" w:after="240"/>
      <w:ind w:left="936"/>
      <w:jc w:val="both"/>
      <w:outlineLvl w:val="1"/>
    </w:pPr>
    <w:rPr>
      <w:b/>
    </w:rPr>
  </w:style>
  <w:style w:type="paragraph" w:styleId="Ttulo3">
    <w:name w:val="heading 3"/>
    <w:aliases w:val="Subseção Secundária,Título 3.,Título 4.,Título 3 Diretriz,Título 3 sop"/>
    <w:basedOn w:val="Normal"/>
    <w:next w:val="Normal"/>
    <w:link w:val="Ttulo3Char"/>
    <w:autoRedefine/>
    <w:qFormat/>
    <w:rsid w:val="00B21918"/>
    <w:pPr>
      <w:keepNext/>
      <w:numPr>
        <w:ilvl w:val="2"/>
        <w:numId w:val="1"/>
      </w:numPr>
      <w:spacing w:before="240" w:after="240"/>
      <w:jc w:val="both"/>
      <w:outlineLvl w:val="2"/>
    </w:pPr>
    <w:rPr>
      <w:rFonts w:cs="Arial"/>
      <w:b/>
      <w:bCs/>
    </w:rPr>
  </w:style>
  <w:style w:type="paragraph" w:styleId="Ttulo4">
    <w:name w:val="heading 4"/>
    <w:aliases w:val="Título de Anexo"/>
    <w:basedOn w:val="Normal"/>
    <w:next w:val="Normal"/>
    <w:link w:val="Ttulo4Char"/>
    <w:qFormat/>
    <w:rsid w:val="00032F6E"/>
    <w:pPr>
      <w:keepNext/>
      <w:tabs>
        <w:tab w:val="left" w:pos="3589"/>
      </w:tabs>
      <w:outlineLvl w:val="3"/>
    </w:pPr>
    <w:rPr>
      <w:b/>
      <w:color w:val="008000"/>
    </w:rPr>
  </w:style>
  <w:style w:type="paragraph" w:styleId="Ttulo5">
    <w:name w:val="heading 5"/>
    <w:basedOn w:val="Normal"/>
    <w:next w:val="Normal"/>
    <w:link w:val="Ttulo5Char"/>
    <w:qFormat/>
    <w:rsid w:val="00032F6E"/>
    <w:pPr>
      <w:keepNext/>
      <w:jc w:val="center"/>
      <w:outlineLvl w:val="4"/>
    </w:pPr>
    <w:rPr>
      <w:b/>
      <w:sz w:val="32"/>
    </w:rPr>
  </w:style>
  <w:style w:type="paragraph" w:styleId="Ttulo6">
    <w:name w:val="heading 6"/>
    <w:aliases w:val="Título 6 Diretriz,Título 6 sop"/>
    <w:basedOn w:val="Normal"/>
    <w:next w:val="Normal"/>
    <w:link w:val="Ttulo6Char"/>
    <w:qFormat/>
    <w:rsid w:val="00032F6E"/>
    <w:pPr>
      <w:numPr>
        <w:ilvl w:val="5"/>
        <w:numId w:val="1"/>
      </w:numPr>
      <w:spacing w:before="240" w:after="60"/>
      <w:jc w:val="both"/>
      <w:outlineLvl w:val="5"/>
    </w:pPr>
    <w:rPr>
      <w:i/>
    </w:rPr>
  </w:style>
  <w:style w:type="paragraph" w:styleId="Ttulo7">
    <w:name w:val="heading 7"/>
    <w:aliases w:val="Título 7 Diretriz,Título 7 sop"/>
    <w:basedOn w:val="Normal"/>
    <w:next w:val="Normal"/>
    <w:link w:val="Ttulo7Char"/>
    <w:qFormat/>
    <w:rsid w:val="00032F6E"/>
    <w:pPr>
      <w:numPr>
        <w:ilvl w:val="6"/>
        <w:numId w:val="1"/>
      </w:numPr>
      <w:spacing w:before="240" w:after="60"/>
      <w:jc w:val="both"/>
      <w:outlineLvl w:val="6"/>
    </w:pPr>
  </w:style>
  <w:style w:type="paragraph" w:styleId="Ttulo8">
    <w:name w:val="heading 8"/>
    <w:aliases w:val="Título 8 Diretriz,Título 8 sop"/>
    <w:basedOn w:val="Normal"/>
    <w:next w:val="Normal"/>
    <w:link w:val="Ttulo8Char"/>
    <w:qFormat/>
    <w:rsid w:val="00032F6E"/>
    <w:pPr>
      <w:numPr>
        <w:ilvl w:val="7"/>
        <w:numId w:val="1"/>
      </w:numPr>
      <w:spacing w:before="240" w:after="60"/>
      <w:jc w:val="both"/>
      <w:outlineLvl w:val="7"/>
    </w:pPr>
    <w:rPr>
      <w:i/>
    </w:rPr>
  </w:style>
  <w:style w:type="paragraph" w:styleId="Ttulo9">
    <w:name w:val="heading 9"/>
    <w:aliases w:val="Título 9 - Anexos,(Apêndice),Anexos,Título 9 Diretriz,Título 9 sop"/>
    <w:basedOn w:val="Normal"/>
    <w:next w:val="Normal"/>
    <w:link w:val="Ttulo9Char"/>
    <w:qFormat/>
    <w:rsid w:val="00032F6E"/>
    <w:pPr>
      <w:keepNext/>
      <w:numPr>
        <w:ilvl w:val="8"/>
        <w:numId w:val="1"/>
      </w:numPr>
      <w:jc w:val="both"/>
      <w:outlineLvl w:val="8"/>
    </w:pPr>
    <w:rPr>
      <w:b/>
      <w:color w:val="000000"/>
      <w:sz w:val="36"/>
      <w:lang w:val="de-D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EÇÃO Char,Título 1 Diretriz Char,Título 1 sop Char,titulo 1 Char,X. Char,(Egemin1) Char,First Level Char,Padrão Título 1 Char"/>
    <w:basedOn w:val="Fontepargpadro"/>
    <w:link w:val="Ttulo1"/>
    <w:rsid w:val="00FA2D3C"/>
    <w:rPr>
      <w:rFonts w:asciiTheme="minorHAnsi" w:hAnsiTheme="minorHAnsi" w:cs="Arial"/>
      <w:b/>
      <w:sz w:val="22"/>
      <w:szCs w:val="22"/>
    </w:rPr>
  </w:style>
  <w:style w:type="character" w:customStyle="1" w:styleId="Ttulo2Char">
    <w:name w:val="Título 2 Char"/>
    <w:aliases w:val="Subseção Primária Char,Título 2 Diretriz Char,Título 2 sop Char"/>
    <w:basedOn w:val="Fontepargpadro"/>
    <w:link w:val="Ttulo2"/>
    <w:rsid w:val="00552A2A"/>
    <w:rPr>
      <w:rFonts w:ascii="Arial" w:hAnsi="Arial"/>
      <w:b/>
      <w:sz w:val="22"/>
    </w:rPr>
  </w:style>
  <w:style w:type="character" w:customStyle="1" w:styleId="Ttulo3Char">
    <w:name w:val="Título 3 Char"/>
    <w:aliases w:val="Subseção Secundária Char,Título 3. Char,Título 4. Char,Título 3 Diretriz Char,Título 3 sop Char"/>
    <w:basedOn w:val="Fontepargpadro"/>
    <w:link w:val="Ttulo3"/>
    <w:rsid w:val="00B21918"/>
    <w:rPr>
      <w:rFonts w:ascii="Arial" w:hAnsi="Arial" w:cs="Arial"/>
      <w:b/>
      <w:bCs/>
      <w:sz w:val="22"/>
    </w:rPr>
  </w:style>
  <w:style w:type="character" w:customStyle="1" w:styleId="Ttulo4Char">
    <w:name w:val="Título 4 Char"/>
    <w:aliases w:val="Título de Anexo Char"/>
    <w:basedOn w:val="Fontepargpadro"/>
    <w:link w:val="Ttulo4"/>
    <w:uiPriority w:val="9"/>
    <w:rsid w:val="00552A2A"/>
    <w:rPr>
      <w:rFonts w:ascii="Arial" w:hAnsi="Arial"/>
      <w:b/>
      <w:color w:val="008000"/>
      <w:sz w:val="22"/>
    </w:rPr>
  </w:style>
  <w:style w:type="character" w:customStyle="1" w:styleId="Ttulo5Char">
    <w:name w:val="Título 5 Char"/>
    <w:basedOn w:val="Fontepargpadro"/>
    <w:link w:val="Ttulo5"/>
    <w:uiPriority w:val="9"/>
    <w:rsid w:val="00552A2A"/>
    <w:rPr>
      <w:rFonts w:ascii="Arial" w:hAnsi="Arial"/>
      <w:b/>
      <w:sz w:val="32"/>
    </w:rPr>
  </w:style>
  <w:style w:type="character" w:customStyle="1" w:styleId="Ttulo6Char">
    <w:name w:val="Título 6 Char"/>
    <w:aliases w:val="Título 6 Diretriz Char,Título 6 sop Char"/>
    <w:basedOn w:val="Fontepargpadro"/>
    <w:link w:val="Ttulo6"/>
    <w:rsid w:val="00552A2A"/>
    <w:rPr>
      <w:rFonts w:ascii="Arial" w:hAnsi="Arial"/>
      <w:i/>
      <w:sz w:val="22"/>
    </w:rPr>
  </w:style>
  <w:style w:type="character" w:customStyle="1" w:styleId="Ttulo7Char">
    <w:name w:val="Título 7 Char"/>
    <w:aliases w:val="Título 7 Diretriz Char,Título 7 sop Char"/>
    <w:basedOn w:val="Fontepargpadro"/>
    <w:link w:val="Ttulo7"/>
    <w:rsid w:val="00552A2A"/>
    <w:rPr>
      <w:rFonts w:ascii="Arial" w:hAnsi="Arial"/>
      <w:sz w:val="22"/>
    </w:rPr>
  </w:style>
  <w:style w:type="character" w:customStyle="1" w:styleId="Ttulo8Char">
    <w:name w:val="Título 8 Char"/>
    <w:aliases w:val="Título 8 Diretriz Char,Título 8 sop Char"/>
    <w:basedOn w:val="Fontepargpadro"/>
    <w:link w:val="Ttulo8"/>
    <w:rsid w:val="00552A2A"/>
    <w:rPr>
      <w:rFonts w:ascii="Arial" w:hAnsi="Arial"/>
      <w:i/>
      <w:sz w:val="22"/>
    </w:rPr>
  </w:style>
  <w:style w:type="character" w:customStyle="1" w:styleId="Ttulo9Char">
    <w:name w:val="Título 9 Char"/>
    <w:aliases w:val="Título 9 - Anexos Char,(Apêndice) Char,Anexos Char,Título 9 Diretriz Char,Título 9 sop Char"/>
    <w:basedOn w:val="Fontepargpadro"/>
    <w:link w:val="Ttulo9"/>
    <w:rsid w:val="00552A2A"/>
    <w:rPr>
      <w:rFonts w:ascii="Arial" w:hAnsi="Arial"/>
      <w:b/>
      <w:color w:val="000000"/>
      <w:sz w:val="36"/>
      <w:lang w:val="de-DE"/>
    </w:rPr>
  </w:style>
  <w:style w:type="paragraph" w:styleId="Sumrio2">
    <w:name w:val="toc 2"/>
    <w:next w:val="Sumrio3"/>
    <w:autoRedefine/>
    <w:uiPriority w:val="39"/>
    <w:rsid w:val="00032F6E"/>
    <w:pPr>
      <w:ind w:left="198"/>
    </w:pPr>
    <w:rPr>
      <w:rFonts w:ascii="Arial" w:hAnsi="Arial"/>
      <w:sz w:val="22"/>
    </w:rPr>
  </w:style>
  <w:style w:type="paragraph" w:styleId="Sumrio3">
    <w:name w:val="toc 3"/>
    <w:autoRedefine/>
    <w:uiPriority w:val="39"/>
    <w:rsid w:val="00032F6E"/>
    <w:pPr>
      <w:tabs>
        <w:tab w:val="left" w:pos="1400"/>
        <w:tab w:val="right" w:leader="dot" w:pos="9905"/>
      </w:tabs>
      <w:ind w:left="403"/>
    </w:pPr>
    <w:rPr>
      <w:rFonts w:ascii="Arial" w:hAnsi="Arial"/>
      <w:noProof/>
      <w:sz w:val="22"/>
      <w:szCs w:val="22"/>
    </w:rPr>
  </w:style>
  <w:style w:type="paragraph" w:styleId="Corpodetexto">
    <w:name w:val="Body Text"/>
    <w:basedOn w:val="Normal"/>
    <w:link w:val="CorpodetextoChar"/>
    <w:rsid w:val="00032F6E"/>
    <w:pPr>
      <w:jc w:val="both"/>
    </w:pPr>
  </w:style>
  <w:style w:type="character" w:customStyle="1" w:styleId="CorpodetextoChar">
    <w:name w:val="Corpo de texto Char"/>
    <w:basedOn w:val="Fontepargpadro"/>
    <w:link w:val="Corpodetexto"/>
    <w:rsid w:val="00552A2A"/>
    <w:rPr>
      <w:rFonts w:ascii="Arial" w:hAnsi="Arial"/>
      <w:sz w:val="22"/>
    </w:rPr>
  </w:style>
  <w:style w:type="paragraph" w:styleId="Sumrio1">
    <w:name w:val="toc 1"/>
    <w:next w:val="Sumrio2"/>
    <w:autoRedefine/>
    <w:uiPriority w:val="39"/>
    <w:rsid w:val="007C5AE0"/>
    <w:pPr>
      <w:tabs>
        <w:tab w:val="left" w:pos="600"/>
        <w:tab w:val="right" w:leader="dot" w:pos="9905"/>
      </w:tabs>
      <w:spacing w:before="120"/>
    </w:pPr>
    <w:rPr>
      <w:rFonts w:ascii="Arial" w:hAnsi="Arial"/>
      <w:b/>
      <w:caps/>
      <w:sz w:val="22"/>
    </w:rPr>
  </w:style>
  <w:style w:type="paragraph" w:styleId="Sumrio4">
    <w:name w:val="toc 4"/>
    <w:basedOn w:val="Normal"/>
    <w:next w:val="Normal"/>
    <w:autoRedefine/>
    <w:rsid w:val="00032F6E"/>
    <w:pPr>
      <w:ind w:left="600"/>
    </w:pPr>
  </w:style>
  <w:style w:type="paragraph" w:styleId="Sumrio5">
    <w:name w:val="toc 5"/>
    <w:basedOn w:val="Normal"/>
    <w:next w:val="Normal"/>
    <w:autoRedefine/>
    <w:rsid w:val="00032F6E"/>
    <w:pPr>
      <w:ind w:left="800"/>
    </w:pPr>
  </w:style>
  <w:style w:type="paragraph" w:styleId="Sumrio6">
    <w:name w:val="toc 6"/>
    <w:basedOn w:val="Normal"/>
    <w:next w:val="Normal"/>
    <w:autoRedefine/>
    <w:rsid w:val="00032F6E"/>
    <w:pPr>
      <w:ind w:left="1000"/>
    </w:pPr>
  </w:style>
  <w:style w:type="paragraph" w:styleId="Sumrio7">
    <w:name w:val="toc 7"/>
    <w:basedOn w:val="Normal"/>
    <w:next w:val="Normal"/>
    <w:autoRedefine/>
    <w:rsid w:val="00032F6E"/>
    <w:pPr>
      <w:ind w:left="1200"/>
    </w:pPr>
  </w:style>
  <w:style w:type="paragraph" w:styleId="Sumrio8">
    <w:name w:val="toc 8"/>
    <w:basedOn w:val="Normal"/>
    <w:next w:val="Normal"/>
    <w:autoRedefine/>
    <w:rsid w:val="00032F6E"/>
    <w:pPr>
      <w:ind w:left="1400"/>
    </w:pPr>
  </w:style>
  <w:style w:type="paragraph" w:styleId="Sumrio9">
    <w:name w:val="toc 9"/>
    <w:basedOn w:val="Normal"/>
    <w:next w:val="Normal"/>
    <w:autoRedefine/>
    <w:rsid w:val="00032F6E"/>
    <w:pPr>
      <w:ind w:left="1600"/>
    </w:pPr>
  </w:style>
  <w:style w:type="character" w:styleId="Hyperlink">
    <w:name w:val="Hyperlink"/>
    <w:basedOn w:val="Fontepargpadro"/>
    <w:uiPriority w:val="99"/>
    <w:rsid w:val="00032F6E"/>
    <w:rPr>
      <w:color w:val="0000FF"/>
      <w:u w:val="single"/>
    </w:rPr>
  </w:style>
  <w:style w:type="paragraph" w:styleId="Remissivo1">
    <w:name w:val="index 1"/>
    <w:basedOn w:val="Normal"/>
    <w:next w:val="Normal"/>
    <w:autoRedefine/>
    <w:semiHidden/>
    <w:rsid w:val="00032F6E"/>
    <w:pPr>
      <w:ind w:left="200" w:hanging="200"/>
    </w:pPr>
    <w:rPr>
      <w:szCs w:val="24"/>
    </w:rPr>
  </w:style>
  <w:style w:type="paragraph" w:styleId="Remissivo2">
    <w:name w:val="index 2"/>
    <w:basedOn w:val="Normal"/>
    <w:next w:val="Normal"/>
    <w:autoRedefine/>
    <w:semiHidden/>
    <w:rsid w:val="00032F6E"/>
    <w:pPr>
      <w:ind w:left="400" w:hanging="200"/>
    </w:pPr>
    <w:rPr>
      <w:szCs w:val="24"/>
    </w:rPr>
  </w:style>
  <w:style w:type="paragraph" w:styleId="Remissivo3">
    <w:name w:val="index 3"/>
    <w:basedOn w:val="Normal"/>
    <w:next w:val="Normal"/>
    <w:autoRedefine/>
    <w:semiHidden/>
    <w:rsid w:val="00032F6E"/>
    <w:pPr>
      <w:ind w:left="600" w:hanging="200"/>
    </w:pPr>
    <w:rPr>
      <w:szCs w:val="24"/>
    </w:rPr>
  </w:style>
  <w:style w:type="paragraph" w:styleId="Remissivo4">
    <w:name w:val="index 4"/>
    <w:basedOn w:val="Normal"/>
    <w:next w:val="Normal"/>
    <w:autoRedefine/>
    <w:semiHidden/>
    <w:rsid w:val="00032F6E"/>
    <w:pPr>
      <w:ind w:left="800" w:hanging="200"/>
    </w:pPr>
    <w:rPr>
      <w:szCs w:val="24"/>
    </w:rPr>
  </w:style>
  <w:style w:type="paragraph" w:styleId="Remissivo5">
    <w:name w:val="index 5"/>
    <w:basedOn w:val="Normal"/>
    <w:next w:val="Normal"/>
    <w:autoRedefine/>
    <w:semiHidden/>
    <w:rsid w:val="00032F6E"/>
    <w:pPr>
      <w:ind w:left="1000" w:hanging="200"/>
    </w:pPr>
    <w:rPr>
      <w:szCs w:val="24"/>
    </w:rPr>
  </w:style>
  <w:style w:type="paragraph" w:styleId="Remissivo6">
    <w:name w:val="index 6"/>
    <w:basedOn w:val="Normal"/>
    <w:next w:val="Normal"/>
    <w:autoRedefine/>
    <w:semiHidden/>
    <w:rsid w:val="00032F6E"/>
    <w:pPr>
      <w:ind w:left="1200" w:hanging="200"/>
    </w:pPr>
    <w:rPr>
      <w:szCs w:val="24"/>
    </w:rPr>
  </w:style>
  <w:style w:type="paragraph" w:styleId="Remissivo7">
    <w:name w:val="index 7"/>
    <w:basedOn w:val="Normal"/>
    <w:next w:val="Normal"/>
    <w:autoRedefine/>
    <w:semiHidden/>
    <w:rsid w:val="00032F6E"/>
    <w:pPr>
      <w:ind w:left="1400" w:hanging="200"/>
    </w:pPr>
    <w:rPr>
      <w:szCs w:val="24"/>
    </w:rPr>
  </w:style>
  <w:style w:type="paragraph" w:styleId="Remissivo8">
    <w:name w:val="index 8"/>
    <w:basedOn w:val="Normal"/>
    <w:next w:val="Normal"/>
    <w:autoRedefine/>
    <w:semiHidden/>
    <w:rsid w:val="00032F6E"/>
    <w:pPr>
      <w:ind w:left="1600" w:hanging="200"/>
    </w:pPr>
    <w:rPr>
      <w:szCs w:val="24"/>
    </w:rPr>
  </w:style>
  <w:style w:type="paragraph" w:styleId="Remissivo9">
    <w:name w:val="index 9"/>
    <w:basedOn w:val="Normal"/>
    <w:next w:val="Normal"/>
    <w:autoRedefine/>
    <w:semiHidden/>
    <w:rsid w:val="00032F6E"/>
    <w:pPr>
      <w:ind w:left="1800" w:hanging="200"/>
    </w:pPr>
    <w:rPr>
      <w:szCs w:val="24"/>
    </w:rPr>
  </w:style>
  <w:style w:type="paragraph" w:styleId="Ttulodendiceremissivo">
    <w:name w:val="index heading"/>
    <w:basedOn w:val="Normal"/>
    <w:next w:val="Remissivo1"/>
    <w:rsid w:val="00032F6E"/>
    <w:rPr>
      <w:szCs w:val="24"/>
    </w:rPr>
  </w:style>
  <w:style w:type="paragraph" w:styleId="Cabealho">
    <w:name w:val="header"/>
    <w:aliases w:val="Cabeçalho 1,Cabeçalho1,Header_En tete"/>
    <w:basedOn w:val="Normal"/>
    <w:link w:val="CabealhoChar"/>
    <w:uiPriority w:val="99"/>
    <w:rsid w:val="00032F6E"/>
    <w:pPr>
      <w:tabs>
        <w:tab w:val="center" w:pos="4419"/>
        <w:tab w:val="right" w:pos="8838"/>
      </w:tabs>
    </w:pPr>
  </w:style>
  <w:style w:type="character" w:customStyle="1" w:styleId="CabealhoChar">
    <w:name w:val="Cabeçalho Char"/>
    <w:aliases w:val="Cabeçalho 1 Char,Cabeçalho1 Char,Header_En tete Char"/>
    <w:basedOn w:val="Fontepargpadro"/>
    <w:link w:val="Cabealho"/>
    <w:uiPriority w:val="99"/>
    <w:rsid w:val="00552A2A"/>
    <w:rPr>
      <w:rFonts w:ascii="Arial" w:hAnsi="Arial"/>
      <w:sz w:val="22"/>
    </w:rPr>
  </w:style>
  <w:style w:type="paragraph" w:styleId="Rodap">
    <w:name w:val="footer"/>
    <w:basedOn w:val="Normal"/>
    <w:link w:val="RodapChar"/>
    <w:rsid w:val="00032F6E"/>
    <w:pPr>
      <w:tabs>
        <w:tab w:val="center" w:pos="4419"/>
        <w:tab w:val="right" w:pos="8838"/>
      </w:tabs>
    </w:pPr>
  </w:style>
  <w:style w:type="character" w:customStyle="1" w:styleId="RodapChar">
    <w:name w:val="Rodapé Char"/>
    <w:basedOn w:val="Fontepargpadro"/>
    <w:link w:val="Rodap"/>
    <w:uiPriority w:val="99"/>
    <w:rsid w:val="00552A2A"/>
    <w:rPr>
      <w:rFonts w:ascii="Arial" w:hAnsi="Arial"/>
      <w:sz w:val="22"/>
    </w:rPr>
  </w:style>
  <w:style w:type="paragraph" w:customStyle="1" w:styleId="TextoATECH">
    <w:name w:val="&gt;&gt;&gt;Texto ATECH"/>
    <w:basedOn w:val="Normal"/>
    <w:rsid w:val="00032F6E"/>
    <w:pPr>
      <w:spacing w:after="200" w:line="300" w:lineRule="atLeast"/>
      <w:jc w:val="both"/>
    </w:pPr>
  </w:style>
  <w:style w:type="paragraph" w:styleId="Corpodetexto3">
    <w:name w:val="Body Text 3"/>
    <w:basedOn w:val="Normal"/>
    <w:link w:val="Corpodetexto3Char"/>
    <w:rsid w:val="00032F6E"/>
    <w:rPr>
      <w:rFonts w:ascii="Times New Roman" w:hAnsi="Times New Roman"/>
      <w:i/>
      <w:snapToGrid w:val="0"/>
      <w:sz w:val="24"/>
    </w:rPr>
  </w:style>
  <w:style w:type="character" w:customStyle="1" w:styleId="Corpodetexto3Char">
    <w:name w:val="Corpo de texto 3 Char"/>
    <w:basedOn w:val="Fontepargpadro"/>
    <w:link w:val="Corpodetexto3"/>
    <w:rsid w:val="00552A2A"/>
    <w:rPr>
      <w:i/>
      <w:snapToGrid w:val="0"/>
      <w:sz w:val="24"/>
    </w:rPr>
  </w:style>
  <w:style w:type="paragraph" w:styleId="Recuodecorpodetexto">
    <w:name w:val="Body Text Indent"/>
    <w:basedOn w:val="Normal"/>
    <w:link w:val="RecuodecorpodetextoChar"/>
    <w:rsid w:val="009D0A36"/>
    <w:pPr>
      <w:spacing w:after="120"/>
      <w:ind w:left="283"/>
    </w:pPr>
  </w:style>
  <w:style w:type="character" w:customStyle="1" w:styleId="RecuodecorpodetextoChar">
    <w:name w:val="Recuo de corpo de texto Char"/>
    <w:basedOn w:val="Fontepargpadro"/>
    <w:link w:val="Recuodecorpodetexto"/>
    <w:rsid w:val="00552A2A"/>
    <w:rPr>
      <w:rFonts w:ascii="Arial" w:hAnsi="Arial"/>
      <w:sz w:val="22"/>
    </w:rPr>
  </w:style>
  <w:style w:type="paragraph" w:styleId="Recuodecorpodetexto2">
    <w:name w:val="Body Text Indent 2"/>
    <w:basedOn w:val="Normal"/>
    <w:link w:val="Recuodecorpodetexto2Char"/>
    <w:rsid w:val="009D0A36"/>
    <w:pPr>
      <w:spacing w:after="120" w:line="480" w:lineRule="auto"/>
      <w:ind w:left="283"/>
    </w:pPr>
  </w:style>
  <w:style w:type="character" w:customStyle="1" w:styleId="Recuodecorpodetexto2Char">
    <w:name w:val="Recuo de corpo de texto 2 Char"/>
    <w:basedOn w:val="Fontepargpadro"/>
    <w:link w:val="Recuodecorpodetexto2"/>
    <w:rsid w:val="00552A2A"/>
    <w:rPr>
      <w:rFonts w:ascii="Arial" w:hAnsi="Arial"/>
      <w:sz w:val="22"/>
    </w:rPr>
  </w:style>
  <w:style w:type="paragraph" w:styleId="Recuodecorpodetexto3">
    <w:name w:val="Body Text Indent 3"/>
    <w:basedOn w:val="Normal"/>
    <w:link w:val="Recuodecorpodetexto3Char"/>
    <w:rsid w:val="009D0A36"/>
    <w:pPr>
      <w:spacing w:after="120"/>
      <w:ind w:left="283"/>
    </w:pPr>
    <w:rPr>
      <w:sz w:val="16"/>
      <w:szCs w:val="16"/>
    </w:rPr>
  </w:style>
  <w:style w:type="character" w:customStyle="1" w:styleId="Recuodecorpodetexto3Char">
    <w:name w:val="Recuo de corpo de texto 3 Char"/>
    <w:basedOn w:val="Fontepargpadro"/>
    <w:link w:val="Recuodecorpodetexto3"/>
    <w:rsid w:val="00552A2A"/>
    <w:rPr>
      <w:rFonts w:ascii="Arial" w:hAnsi="Arial"/>
      <w:sz w:val="16"/>
      <w:szCs w:val="16"/>
    </w:rPr>
  </w:style>
  <w:style w:type="paragraph" w:customStyle="1" w:styleId="TxBrp13">
    <w:name w:val="TxBr_p13"/>
    <w:basedOn w:val="Normal"/>
    <w:rsid w:val="009D0A36"/>
    <w:pPr>
      <w:widowControl w:val="0"/>
      <w:tabs>
        <w:tab w:val="left" w:pos="204"/>
      </w:tabs>
      <w:spacing w:line="232" w:lineRule="atLeast"/>
    </w:pPr>
    <w:rPr>
      <w:rFonts w:ascii="Times New Roman" w:hAnsi="Times New Roman"/>
      <w:snapToGrid w:val="0"/>
      <w:sz w:val="24"/>
    </w:rPr>
  </w:style>
  <w:style w:type="paragraph" w:customStyle="1" w:styleId="BlockText1">
    <w:name w:val="Block Text1"/>
    <w:basedOn w:val="Normal"/>
    <w:rsid w:val="009D0A36"/>
    <w:pPr>
      <w:tabs>
        <w:tab w:val="left" w:pos="567"/>
      </w:tabs>
      <w:ind w:left="567" w:right="254" w:hanging="567"/>
      <w:jc w:val="both"/>
    </w:pPr>
    <w:rPr>
      <w:rFonts w:ascii="Times New Roman" w:hAnsi="Times New Roman"/>
      <w:sz w:val="24"/>
      <w:lang w:val="pt-PT"/>
    </w:rPr>
  </w:style>
  <w:style w:type="paragraph" w:styleId="Lista">
    <w:name w:val="List"/>
    <w:basedOn w:val="Normal"/>
    <w:rsid w:val="00136D24"/>
    <w:pPr>
      <w:ind w:left="283" w:hanging="283"/>
    </w:pPr>
  </w:style>
  <w:style w:type="paragraph" w:styleId="Lista2">
    <w:name w:val="List 2"/>
    <w:basedOn w:val="Normal"/>
    <w:rsid w:val="00136D24"/>
    <w:pPr>
      <w:ind w:left="566" w:hanging="283"/>
    </w:pPr>
  </w:style>
  <w:style w:type="paragraph" w:styleId="Lista3">
    <w:name w:val="List 3"/>
    <w:basedOn w:val="Normal"/>
    <w:rsid w:val="00136D24"/>
    <w:pPr>
      <w:ind w:left="849" w:hanging="283"/>
    </w:pPr>
  </w:style>
  <w:style w:type="paragraph" w:styleId="Saudao">
    <w:name w:val="Salutation"/>
    <w:basedOn w:val="Normal"/>
    <w:next w:val="Normal"/>
    <w:link w:val="SaudaoChar"/>
    <w:rsid w:val="00136D24"/>
  </w:style>
  <w:style w:type="character" w:customStyle="1" w:styleId="SaudaoChar">
    <w:name w:val="Saudação Char"/>
    <w:basedOn w:val="Fontepargpadro"/>
    <w:link w:val="Saudao"/>
    <w:rsid w:val="00552A2A"/>
    <w:rPr>
      <w:rFonts w:ascii="Arial" w:hAnsi="Arial"/>
      <w:sz w:val="22"/>
    </w:rPr>
  </w:style>
  <w:style w:type="paragraph" w:styleId="Commarcadores2">
    <w:name w:val="List Bullet 2"/>
    <w:basedOn w:val="Normal"/>
    <w:rsid w:val="00136D24"/>
    <w:pPr>
      <w:tabs>
        <w:tab w:val="num" w:pos="643"/>
      </w:tabs>
      <w:ind w:left="643" w:hanging="360"/>
    </w:pPr>
  </w:style>
  <w:style w:type="paragraph" w:styleId="Commarcadores3">
    <w:name w:val="List Bullet 3"/>
    <w:basedOn w:val="Normal"/>
    <w:rsid w:val="00136D24"/>
    <w:pPr>
      <w:tabs>
        <w:tab w:val="num" w:pos="926"/>
      </w:tabs>
      <w:ind w:left="926" w:hanging="360"/>
    </w:pPr>
  </w:style>
  <w:style w:type="paragraph" w:styleId="Commarcadores4">
    <w:name w:val="List Bullet 4"/>
    <w:basedOn w:val="Normal"/>
    <w:rsid w:val="00136D24"/>
    <w:pPr>
      <w:tabs>
        <w:tab w:val="num" w:pos="1209"/>
      </w:tabs>
      <w:ind w:left="1209" w:hanging="360"/>
    </w:pPr>
  </w:style>
  <w:style w:type="paragraph" w:styleId="Legenda">
    <w:name w:val="caption"/>
    <w:basedOn w:val="Normal"/>
    <w:next w:val="Normal"/>
    <w:qFormat/>
    <w:rsid w:val="00136D24"/>
    <w:rPr>
      <w:b/>
      <w:bCs/>
      <w:sz w:val="20"/>
    </w:rPr>
  </w:style>
  <w:style w:type="paragraph" w:styleId="Ttulo">
    <w:name w:val="Title"/>
    <w:basedOn w:val="Normal"/>
    <w:link w:val="TtuloChar"/>
    <w:qFormat/>
    <w:rsid w:val="00136D24"/>
    <w:pPr>
      <w:spacing w:before="240" w:after="60"/>
      <w:jc w:val="center"/>
      <w:outlineLvl w:val="0"/>
    </w:pPr>
    <w:rPr>
      <w:rFonts w:cs="Arial"/>
      <w:b/>
      <w:bCs/>
      <w:kern w:val="28"/>
      <w:sz w:val="32"/>
      <w:szCs w:val="32"/>
    </w:rPr>
  </w:style>
  <w:style w:type="character" w:customStyle="1" w:styleId="TtuloChar">
    <w:name w:val="Título Char"/>
    <w:basedOn w:val="Fontepargpadro"/>
    <w:link w:val="Ttulo"/>
    <w:uiPriority w:val="10"/>
    <w:rsid w:val="00552A2A"/>
    <w:rPr>
      <w:rFonts w:ascii="Arial" w:hAnsi="Arial" w:cs="Arial"/>
      <w:b/>
      <w:bCs/>
      <w:kern w:val="28"/>
      <w:sz w:val="32"/>
      <w:szCs w:val="32"/>
    </w:rPr>
  </w:style>
  <w:style w:type="paragraph" w:styleId="Primeirorecuodecorpodetexto2">
    <w:name w:val="Body Text First Indent 2"/>
    <w:basedOn w:val="Recuodecorpodetexto"/>
    <w:link w:val="Primeirorecuodecorpodetexto2Char"/>
    <w:rsid w:val="00136D24"/>
    <w:pPr>
      <w:ind w:firstLine="210"/>
    </w:pPr>
  </w:style>
  <w:style w:type="character" w:customStyle="1" w:styleId="Primeirorecuodecorpodetexto2Char">
    <w:name w:val="Primeiro recuo de corpo de texto 2 Char"/>
    <w:basedOn w:val="RecuodecorpodetextoChar"/>
    <w:link w:val="Primeirorecuodecorpodetexto2"/>
    <w:rsid w:val="00552A2A"/>
    <w:rPr>
      <w:rFonts w:ascii="Arial" w:hAnsi="Arial"/>
      <w:sz w:val="22"/>
    </w:rPr>
  </w:style>
  <w:style w:type="paragraph" w:styleId="Listadecontinuao2">
    <w:name w:val="List Continue 2"/>
    <w:basedOn w:val="Normal"/>
    <w:rsid w:val="00A4773C"/>
    <w:pPr>
      <w:spacing w:after="120"/>
      <w:ind w:left="566"/>
    </w:pPr>
  </w:style>
  <w:style w:type="paragraph" w:styleId="Subttulo">
    <w:name w:val="Subtitle"/>
    <w:basedOn w:val="Normal"/>
    <w:link w:val="SubttuloChar"/>
    <w:qFormat/>
    <w:rsid w:val="00A4773C"/>
    <w:pPr>
      <w:spacing w:after="60"/>
      <w:jc w:val="center"/>
      <w:outlineLvl w:val="1"/>
    </w:pPr>
    <w:rPr>
      <w:rFonts w:cs="Arial"/>
      <w:sz w:val="24"/>
      <w:szCs w:val="24"/>
    </w:rPr>
  </w:style>
  <w:style w:type="character" w:customStyle="1" w:styleId="SubttuloChar">
    <w:name w:val="Subtítulo Char"/>
    <w:basedOn w:val="Fontepargpadro"/>
    <w:link w:val="Subttulo"/>
    <w:uiPriority w:val="11"/>
    <w:rsid w:val="00552A2A"/>
    <w:rPr>
      <w:rFonts w:ascii="Arial" w:hAnsi="Arial" w:cs="Arial"/>
      <w:sz w:val="24"/>
      <w:szCs w:val="24"/>
    </w:rPr>
  </w:style>
  <w:style w:type="paragraph" w:customStyle="1" w:styleId="BodyText21">
    <w:name w:val="Body Text 21"/>
    <w:basedOn w:val="Normal"/>
    <w:rsid w:val="009B240F"/>
    <w:pPr>
      <w:widowControl w:val="0"/>
      <w:jc w:val="both"/>
    </w:pPr>
    <w:rPr>
      <w:rFonts w:ascii="Times New Roman" w:hAnsi="Times New Roman"/>
      <w:snapToGrid w:val="0"/>
      <w:sz w:val="24"/>
      <w:szCs w:val="24"/>
    </w:rPr>
  </w:style>
  <w:style w:type="paragraph" w:customStyle="1" w:styleId="Texto">
    <w:name w:val="Texto"/>
    <w:basedOn w:val="Normal"/>
    <w:link w:val="TextoChar"/>
    <w:rsid w:val="006B4B53"/>
    <w:pPr>
      <w:spacing w:before="120" w:after="120"/>
      <w:ind w:firstLine="397"/>
      <w:jc w:val="both"/>
    </w:pPr>
    <w:rPr>
      <w:rFonts w:ascii="Garamond" w:hAnsi="Garamond"/>
      <w:sz w:val="24"/>
      <w:szCs w:val="24"/>
    </w:rPr>
  </w:style>
  <w:style w:type="paragraph" w:customStyle="1" w:styleId="Quadronmero">
    <w:name w:val="Quadro número"/>
    <w:basedOn w:val="Texto"/>
    <w:next w:val="Quadrottulo"/>
    <w:rsid w:val="006B4B53"/>
    <w:pPr>
      <w:spacing w:before="0" w:after="0"/>
      <w:ind w:firstLine="0"/>
      <w:jc w:val="center"/>
    </w:pPr>
    <w:rPr>
      <w:b/>
    </w:rPr>
  </w:style>
  <w:style w:type="paragraph" w:customStyle="1" w:styleId="Quadrottulo">
    <w:name w:val="Quadro título"/>
    <w:basedOn w:val="Quadronmero"/>
    <w:rsid w:val="006B4B53"/>
    <w:pPr>
      <w:spacing w:before="120" w:after="120"/>
    </w:pPr>
  </w:style>
  <w:style w:type="paragraph" w:styleId="PargrafodaLista">
    <w:name w:val="List Paragraph"/>
    <w:basedOn w:val="Normal"/>
    <w:uiPriority w:val="34"/>
    <w:qFormat/>
    <w:rsid w:val="00A710F7"/>
    <w:pPr>
      <w:ind w:left="708"/>
      <w:jc w:val="both"/>
    </w:pPr>
  </w:style>
  <w:style w:type="paragraph" w:customStyle="1" w:styleId="T2">
    <w:name w:val="T2"/>
    <w:basedOn w:val="Normal"/>
    <w:rsid w:val="006D31E5"/>
    <w:pPr>
      <w:tabs>
        <w:tab w:val="num" w:pos="720"/>
      </w:tabs>
      <w:ind w:left="720" w:hanging="360"/>
      <w:jc w:val="both"/>
    </w:pPr>
  </w:style>
  <w:style w:type="table" w:styleId="Tabelacomgrade">
    <w:name w:val="Table Grid"/>
    <w:basedOn w:val="Tabelanormal"/>
    <w:rsid w:val="004768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linkVisitado">
    <w:name w:val="FollowedHyperlink"/>
    <w:basedOn w:val="Fontepargpadro"/>
    <w:uiPriority w:val="99"/>
    <w:unhideWhenUsed/>
    <w:rsid w:val="00552A2A"/>
    <w:rPr>
      <w:color w:val="800080"/>
      <w:u w:val="single"/>
    </w:rPr>
  </w:style>
  <w:style w:type="paragraph" w:styleId="MapadoDocumento">
    <w:name w:val="Document Map"/>
    <w:basedOn w:val="Normal"/>
    <w:link w:val="MapadoDocumentoChar"/>
    <w:unhideWhenUsed/>
    <w:rsid w:val="00552A2A"/>
    <w:rPr>
      <w:rFonts w:ascii="Tahoma" w:hAnsi="Tahoma" w:cs="Tahoma"/>
      <w:sz w:val="16"/>
      <w:szCs w:val="16"/>
    </w:rPr>
  </w:style>
  <w:style w:type="character" w:customStyle="1" w:styleId="MapadoDocumentoChar">
    <w:name w:val="Mapa do Documento Char"/>
    <w:basedOn w:val="Fontepargpadro"/>
    <w:link w:val="MapadoDocumento"/>
    <w:rsid w:val="00552A2A"/>
    <w:rPr>
      <w:rFonts w:ascii="Tahoma" w:hAnsi="Tahoma" w:cs="Tahoma"/>
      <w:sz w:val="16"/>
      <w:szCs w:val="16"/>
    </w:rPr>
  </w:style>
  <w:style w:type="paragraph" w:customStyle="1" w:styleId="t20">
    <w:name w:val="t2"/>
    <w:basedOn w:val="Normal"/>
    <w:rsid w:val="00F777BA"/>
    <w:pPr>
      <w:widowControl w:val="0"/>
      <w:jc w:val="both"/>
    </w:pPr>
    <w:rPr>
      <w:b/>
    </w:rPr>
  </w:style>
  <w:style w:type="paragraph" w:styleId="Textodecomentrio">
    <w:name w:val="annotation text"/>
    <w:basedOn w:val="Normal"/>
    <w:link w:val="TextodecomentrioChar"/>
    <w:unhideWhenUsed/>
    <w:rsid w:val="00502982"/>
    <w:pPr>
      <w:widowControl w:val="0"/>
    </w:pPr>
    <w:rPr>
      <w:lang w:val="en-US"/>
    </w:rPr>
  </w:style>
  <w:style w:type="character" w:customStyle="1" w:styleId="TextodecomentrioChar">
    <w:name w:val="Texto de comentário Char"/>
    <w:basedOn w:val="Fontepargpadro"/>
    <w:link w:val="Textodecomentrio"/>
    <w:rsid w:val="00502982"/>
    <w:rPr>
      <w:rFonts w:ascii="Arial" w:hAnsi="Arial"/>
      <w:sz w:val="22"/>
      <w:lang w:val="en-US"/>
    </w:rPr>
  </w:style>
  <w:style w:type="paragraph" w:customStyle="1" w:styleId="TEXTO0">
    <w:name w:val="TEXTO"/>
    <w:basedOn w:val="Normal"/>
    <w:rsid w:val="00783D87"/>
    <w:pPr>
      <w:widowControl w:val="0"/>
      <w:tabs>
        <w:tab w:val="left" w:pos="993"/>
      </w:tabs>
      <w:jc w:val="both"/>
    </w:pPr>
    <w:rPr>
      <w:kern w:val="28"/>
    </w:rPr>
  </w:style>
  <w:style w:type="paragraph" w:customStyle="1" w:styleId="Default">
    <w:name w:val="Default"/>
    <w:rsid w:val="00BF24AD"/>
    <w:pPr>
      <w:widowControl w:val="0"/>
      <w:autoSpaceDE w:val="0"/>
      <w:autoSpaceDN w:val="0"/>
      <w:adjustRightInd w:val="0"/>
    </w:pPr>
    <w:rPr>
      <w:rFonts w:ascii="Arial" w:hAnsi="Arial" w:cs="Arial"/>
      <w:color w:val="000000"/>
      <w:sz w:val="24"/>
      <w:szCs w:val="24"/>
    </w:rPr>
  </w:style>
  <w:style w:type="character" w:styleId="nfase">
    <w:name w:val="Emphasis"/>
    <w:qFormat/>
    <w:rsid w:val="0006085D"/>
    <w:rPr>
      <w:i w:val="0"/>
      <w:iCs w:val="0"/>
      <w:caps/>
      <w:spacing w:val="5"/>
      <w:sz w:val="20"/>
      <w:szCs w:val="20"/>
    </w:rPr>
  </w:style>
  <w:style w:type="character" w:styleId="Forte">
    <w:name w:val="Strong"/>
    <w:qFormat/>
    <w:rsid w:val="0006085D"/>
    <w:rPr>
      <w:b/>
      <w:bCs/>
      <w:color w:val="943634"/>
      <w:spacing w:val="5"/>
    </w:rPr>
  </w:style>
  <w:style w:type="character" w:customStyle="1" w:styleId="TextodebaloChar">
    <w:name w:val="Texto de balão Char"/>
    <w:basedOn w:val="Fontepargpadro"/>
    <w:link w:val="Textodebalo"/>
    <w:rsid w:val="0006085D"/>
    <w:rPr>
      <w:rFonts w:ascii="Tahoma" w:hAnsi="Tahoma" w:cs="Tahoma"/>
      <w:sz w:val="16"/>
      <w:szCs w:val="16"/>
    </w:rPr>
  </w:style>
  <w:style w:type="paragraph" w:styleId="Textodebalo">
    <w:name w:val="Balloon Text"/>
    <w:basedOn w:val="Normal"/>
    <w:link w:val="TextodebaloChar"/>
    <w:unhideWhenUsed/>
    <w:rsid w:val="0006085D"/>
    <w:rPr>
      <w:rFonts w:ascii="Tahoma" w:hAnsi="Tahoma" w:cs="Tahoma"/>
      <w:sz w:val="16"/>
      <w:szCs w:val="16"/>
    </w:rPr>
  </w:style>
  <w:style w:type="character" w:customStyle="1" w:styleId="SemEspaamentoChar">
    <w:name w:val="Sem Espaçamento Char"/>
    <w:basedOn w:val="Fontepargpadro"/>
    <w:link w:val="SemEspaamento"/>
    <w:uiPriority w:val="1"/>
    <w:locked/>
    <w:rsid w:val="0006085D"/>
    <w:rPr>
      <w:rFonts w:ascii="Arial" w:hAnsi="Arial" w:cs="Arial"/>
      <w:sz w:val="22"/>
    </w:rPr>
  </w:style>
  <w:style w:type="paragraph" w:styleId="SemEspaamento">
    <w:name w:val="No Spacing"/>
    <w:basedOn w:val="Normal"/>
    <w:link w:val="SemEspaamentoChar"/>
    <w:uiPriority w:val="1"/>
    <w:qFormat/>
    <w:rsid w:val="0006085D"/>
    <w:rPr>
      <w:rFonts w:cs="Arial"/>
    </w:rPr>
  </w:style>
  <w:style w:type="character" w:customStyle="1" w:styleId="CitaoChar">
    <w:name w:val="Citação Char"/>
    <w:basedOn w:val="Fontepargpadro"/>
    <w:link w:val="Citao"/>
    <w:uiPriority w:val="29"/>
    <w:rsid w:val="0006085D"/>
    <w:rPr>
      <w:rFonts w:ascii="Cambria" w:hAnsi="Cambria"/>
      <w:i/>
      <w:iCs/>
      <w:sz w:val="22"/>
      <w:lang w:val="en-US" w:eastAsia="en-US" w:bidi="en-US"/>
    </w:rPr>
  </w:style>
  <w:style w:type="paragraph" w:styleId="Citao">
    <w:name w:val="Quote"/>
    <w:basedOn w:val="Normal"/>
    <w:next w:val="Normal"/>
    <w:link w:val="CitaoChar"/>
    <w:uiPriority w:val="29"/>
    <w:qFormat/>
    <w:rsid w:val="0006085D"/>
    <w:rPr>
      <w:rFonts w:ascii="Cambria" w:hAnsi="Cambria"/>
      <w:i/>
      <w:iCs/>
      <w:lang w:val="en-US" w:eastAsia="en-US" w:bidi="en-US"/>
    </w:rPr>
  </w:style>
  <w:style w:type="character" w:customStyle="1" w:styleId="CitaoIntensaChar">
    <w:name w:val="Citação Intensa Char"/>
    <w:basedOn w:val="Fontepargpadro"/>
    <w:link w:val="CitaoIntensa"/>
    <w:uiPriority w:val="30"/>
    <w:rsid w:val="0006085D"/>
    <w:rPr>
      <w:rFonts w:ascii="Cambria" w:hAnsi="Cambria"/>
      <w:caps/>
      <w:color w:val="622423"/>
      <w:spacing w:val="5"/>
      <w:lang w:val="en-US" w:eastAsia="en-US" w:bidi="en-US"/>
    </w:rPr>
  </w:style>
  <w:style w:type="paragraph" w:styleId="CitaoIntensa">
    <w:name w:val="Intense Quote"/>
    <w:basedOn w:val="Normal"/>
    <w:next w:val="Normal"/>
    <w:link w:val="CitaoIntensaChar"/>
    <w:uiPriority w:val="30"/>
    <w:qFormat/>
    <w:rsid w:val="0006085D"/>
    <w:pPr>
      <w:pBdr>
        <w:top w:val="dotted" w:sz="2" w:space="10" w:color="632423"/>
        <w:bottom w:val="dotted" w:sz="2" w:space="4" w:color="632423"/>
      </w:pBdr>
      <w:spacing w:before="160" w:line="300" w:lineRule="auto"/>
      <w:ind w:left="1440" w:right="1440"/>
    </w:pPr>
    <w:rPr>
      <w:rFonts w:ascii="Cambria" w:hAnsi="Cambria"/>
      <w:caps/>
      <w:color w:val="622423"/>
      <w:spacing w:val="5"/>
      <w:sz w:val="20"/>
      <w:lang w:val="en-US" w:eastAsia="en-US" w:bidi="en-US"/>
    </w:rPr>
  </w:style>
  <w:style w:type="character" w:customStyle="1" w:styleId="Estilo1Char">
    <w:name w:val="Estilo1 Char"/>
    <w:basedOn w:val="CabealhoChar"/>
    <w:link w:val="Estilo1"/>
    <w:locked/>
    <w:rsid w:val="0006085D"/>
    <w:rPr>
      <w:rFonts w:ascii="Arial" w:hAnsi="Arial" w:cs="Arial"/>
      <w:sz w:val="22"/>
    </w:rPr>
  </w:style>
  <w:style w:type="paragraph" w:customStyle="1" w:styleId="Estilo1">
    <w:name w:val="Estilo1"/>
    <w:basedOn w:val="Cabealho"/>
    <w:link w:val="Estilo1Char"/>
    <w:qFormat/>
    <w:rsid w:val="0006085D"/>
    <w:pPr>
      <w:tabs>
        <w:tab w:val="clear" w:pos="4419"/>
        <w:tab w:val="clear" w:pos="8838"/>
        <w:tab w:val="center" w:pos="4252"/>
        <w:tab w:val="right" w:pos="8504"/>
      </w:tabs>
      <w:jc w:val="center"/>
    </w:pPr>
    <w:rPr>
      <w:rFonts w:cs="Arial"/>
    </w:rPr>
  </w:style>
  <w:style w:type="character" w:styleId="nfaseSutil">
    <w:name w:val="Subtle Emphasis"/>
    <w:uiPriority w:val="19"/>
    <w:qFormat/>
    <w:rsid w:val="0006085D"/>
    <w:rPr>
      <w:i/>
      <w:iCs/>
    </w:rPr>
  </w:style>
  <w:style w:type="character" w:styleId="nfaseIntensa">
    <w:name w:val="Intense Emphasis"/>
    <w:uiPriority w:val="21"/>
    <w:qFormat/>
    <w:rsid w:val="0006085D"/>
    <w:rPr>
      <w:i/>
      <w:iCs/>
      <w:caps/>
      <w:spacing w:val="10"/>
      <w:sz w:val="20"/>
      <w:szCs w:val="20"/>
    </w:rPr>
  </w:style>
  <w:style w:type="character" w:styleId="RefernciaIntensa">
    <w:name w:val="Intense Reference"/>
    <w:uiPriority w:val="32"/>
    <w:qFormat/>
    <w:rsid w:val="0006085D"/>
    <w:rPr>
      <w:rFonts w:ascii="Calibri" w:eastAsia="Times New Roman" w:hAnsi="Calibri" w:cs="Times New Roman" w:hint="default"/>
      <w:b/>
      <w:bCs/>
      <w:i/>
      <w:iCs/>
      <w:color w:val="622423"/>
    </w:rPr>
  </w:style>
  <w:style w:type="character" w:styleId="TtulodoLivro">
    <w:name w:val="Book Title"/>
    <w:uiPriority w:val="33"/>
    <w:qFormat/>
    <w:rsid w:val="0006085D"/>
    <w:rPr>
      <w:caps/>
      <w:color w:val="622423"/>
      <w:spacing w:val="5"/>
      <w:u w:color="622423"/>
    </w:rPr>
  </w:style>
  <w:style w:type="character" w:customStyle="1" w:styleId="Ttulo1Char1">
    <w:name w:val="Título 1 Char1"/>
    <w:aliases w:val="SEÇÃO Char1"/>
    <w:basedOn w:val="Fontepargpadro"/>
    <w:uiPriority w:val="9"/>
    <w:rsid w:val="00425727"/>
    <w:rPr>
      <w:rFonts w:ascii="Cambria" w:eastAsia="Times New Roman" w:hAnsi="Cambria" w:cs="Times New Roman"/>
      <w:b/>
      <w:bCs/>
      <w:color w:val="365F91"/>
      <w:sz w:val="28"/>
      <w:szCs w:val="28"/>
    </w:rPr>
  </w:style>
  <w:style w:type="character" w:customStyle="1" w:styleId="CitaoChar1">
    <w:name w:val="Citação Char1"/>
    <w:basedOn w:val="Fontepargpadro"/>
    <w:uiPriority w:val="29"/>
    <w:locked/>
    <w:rsid w:val="00425727"/>
    <w:rPr>
      <w:rFonts w:ascii="Cambria" w:hAnsi="Cambria"/>
      <w:i/>
      <w:iCs/>
      <w:sz w:val="22"/>
      <w:lang w:val="en-US" w:eastAsia="en-US" w:bidi="en-US"/>
    </w:rPr>
  </w:style>
  <w:style w:type="character" w:customStyle="1" w:styleId="CitaoIntensaChar1">
    <w:name w:val="Citação Intensa Char1"/>
    <w:basedOn w:val="Fontepargpadro"/>
    <w:uiPriority w:val="30"/>
    <w:locked/>
    <w:rsid w:val="00425727"/>
    <w:rPr>
      <w:rFonts w:ascii="Cambria" w:hAnsi="Cambria"/>
      <w:caps/>
      <w:color w:val="622423"/>
      <w:spacing w:val="5"/>
      <w:lang w:val="en-US" w:eastAsia="en-US" w:bidi="en-US"/>
    </w:rPr>
  </w:style>
  <w:style w:type="paragraph" w:customStyle="1" w:styleId="Standard">
    <w:name w:val="Standard"/>
    <w:basedOn w:val="Normal"/>
    <w:next w:val="Normal"/>
    <w:uiPriority w:val="99"/>
    <w:rsid w:val="00297261"/>
    <w:pPr>
      <w:widowControl w:val="0"/>
      <w:autoSpaceDE w:val="0"/>
      <w:autoSpaceDN w:val="0"/>
      <w:adjustRightInd w:val="0"/>
    </w:pPr>
    <w:rPr>
      <w:rFonts w:cs="Arial"/>
      <w:sz w:val="24"/>
      <w:szCs w:val="24"/>
    </w:rPr>
  </w:style>
  <w:style w:type="character" w:styleId="RefernciaSutil">
    <w:name w:val="Subtle Reference"/>
    <w:basedOn w:val="Fontepargpadro"/>
    <w:uiPriority w:val="31"/>
    <w:qFormat/>
    <w:rsid w:val="00135A25"/>
    <w:rPr>
      <w:rFonts w:ascii="Calibri" w:eastAsia="Times New Roman" w:hAnsi="Calibri" w:cs="Times New Roman" w:hint="default"/>
      <w:i/>
      <w:iCs/>
      <w:color w:val="622423"/>
    </w:rPr>
  </w:style>
  <w:style w:type="paragraph" w:styleId="CabealhodoSumrio">
    <w:name w:val="TOC Heading"/>
    <w:basedOn w:val="Ttulo1"/>
    <w:next w:val="Normal"/>
    <w:uiPriority w:val="39"/>
    <w:semiHidden/>
    <w:unhideWhenUsed/>
    <w:qFormat/>
    <w:rsid w:val="00500606"/>
    <w:pPr>
      <w:keepNext w:val="0"/>
      <w:pBdr>
        <w:bottom w:val="thinThickSmallGap" w:sz="12" w:space="1" w:color="943634"/>
      </w:pBdr>
      <w:spacing w:before="400"/>
      <w:ind w:left="0" w:firstLine="0"/>
      <w:jc w:val="center"/>
      <w:outlineLvl w:val="9"/>
    </w:pPr>
    <w:rPr>
      <w:rFonts w:ascii="Calibri" w:hAnsi="Calibri" w:cs="Times New Roman"/>
      <w:caps/>
      <w:color w:val="632423"/>
      <w:spacing w:val="20"/>
      <w:sz w:val="28"/>
      <w:szCs w:val="28"/>
    </w:rPr>
  </w:style>
  <w:style w:type="paragraph" w:customStyle="1" w:styleId="Normal2">
    <w:name w:val="Normal 2"/>
    <w:next w:val="Ttulo2"/>
    <w:rsid w:val="0035737D"/>
    <w:pPr>
      <w:spacing w:after="120" w:line="280" w:lineRule="exact"/>
      <w:ind w:left="1559" w:right="510"/>
      <w:jc w:val="both"/>
    </w:pPr>
    <w:rPr>
      <w:rFonts w:ascii="Arial" w:hAnsi="Arial"/>
      <w:sz w:val="22"/>
      <w:lang w:val="pt-PT"/>
    </w:rPr>
  </w:style>
  <w:style w:type="paragraph" w:customStyle="1" w:styleId="Normal3">
    <w:name w:val="Normal 3"/>
    <w:next w:val="Ttulo3"/>
    <w:rsid w:val="0035737D"/>
    <w:pPr>
      <w:spacing w:after="120" w:line="280" w:lineRule="exact"/>
      <w:ind w:left="2410" w:right="510"/>
      <w:jc w:val="both"/>
    </w:pPr>
    <w:rPr>
      <w:rFonts w:ascii="Arial" w:hAnsi="Arial"/>
      <w:sz w:val="22"/>
    </w:rPr>
  </w:style>
  <w:style w:type="paragraph" w:styleId="Textoembloco">
    <w:name w:val="Block Text"/>
    <w:basedOn w:val="Normal"/>
    <w:rsid w:val="0035737D"/>
    <w:pPr>
      <w:ind w:left="720" w:right="221"/>
    </w:pPr>
    <w:rPr>
      <w:rFonts w:cs="Arial"/>
      <w:sz w:val="24"/>
      <w:szCs w:val="24"/>
    </w:rPr>
  </w:style>
  <w:style w:type="paragraph" w:customStyle="1" w:styleId="Formulrio">
    <w:name w:val="Formulário"/>
    <w:basedOn w:val="Normal"/>
    <w:rsid w:val="0035737D"/>
    <w:pPr>
      <w:ind w:left="113"/>
      <w:jc w:val="center"/>
    </w:pPr>
    <w:rPr>
      <w:rFonts w:ascii="Times New Roman" w:hAnsi="Times New Roman"/>
      <w:b/>
      <w:caps/>
    </w:rPr>
  </w:style>
  <w:style w:type="paragraph" w:styleId="Textodenotaderodap">
    <w:name w:val="footnote text"/>
    <w:basedOn w:val="Normal"/>
    <w:link w:val="TextodenotaderodapChar"/>
    <w:rsid w:val="0035737D"/>
    <w:rPr>
      <w:sz w:val="20"/>
      <w:szCs w:val="24"/>
    </w:rPr>
  </w:style>
  <w:style w:type="character" w:customStyle="1" w:styleId="TextodenotaderodapChar">
    <w:name w:val="Texto de nota de rodapé Char"/>
    <w:basedOn w:val="Fontepargpadro"/>
    <w:link w:val="Textodenotaderodap"/>
    <w:rsid w:val="0035737D"/>
    <w:rPr>
      <w:rFonts w:ascii="Arial" w:hAnsi="Arial"/>
      <w:szCs w:val="24"/>
      <w:lang w:val="pt-BR" w:eastAsia="pt-BR"/>
    </w:rPr>
  </w:style>
  <w:style w:type="character" w:styleId="Nmerodepgina">
    <w:name w:val="page number"/>
    <w:basedOn w:val="Fontepargpadro"/>
    <w:rsid w:val="0035737D"/>
  </w:style>
  <w:style w:type="paragraph" w:customStyle="1" w:styleId="CabealhoTexto">
    <w:name w:val="Cabeçalho Texto"/>
    <w:rsid w:val="0035737D"/>
    <w:pPr>
      <w:widowControl w:val="0"/>
      <w:spacing w:line="440" w:lineRule="exact"/>
      <w:jc w:val="center"/>
    </w:pPr>
    <w:rPr>
      <w:b/>
      <w:caps/>
      <w:position w:val="6"/>
    </w:rPr>
  </w:style>
  <w:style w:type="paragraph" w:customStyle="1" w:styleId="CabealhoTtulo">
    <w:name w:val="Cabeçalho Título"/>
    <w:basedOn w:val="Normal"/>
    <w:rsid w:val="0035737D"/>
    <w:pPr>
      <w:widowControl w:val="0"/>
      <w:spacing w:line="280" w:lineRule="exact"/>
      <w:jc w:val="center"/>
    </w:pPr>
    <w:rPr>
      <w:rFonts w:ascii="Times New Roman" w:hAnsi="Times New Roman"/>
      <w:b/>
      <w:sz w:val="20"/>
    </w:rPr>
  </w:style>
  <w:style w:type="paragraph" w:customStyle="1" w:styleId="FormRodape">
    <w:name w:val="Form Rodape"/>
    <w:basedOn w:val="Normal"/>
    <w:rsid w:val="0035737D"/>
    <w:pPr>
      <w:autoSpaceDE w:val="0"/>
      <w:autoSpaceDN w:val="0"/>
      <w:adjustRightInd w:val="0"/>
      <w:spacing w:line="160" w:lineRule="exact"/>
    </w:pPr>
    <w:rPr>
      <w:sz w:val="12"/>
      <w:szCs w:val="24"/>
      <w:lang w:val="en-US"/>
    </w:rPr>
  </w:style>
  <w:style w:type="paragraph" w:styleId="TextosemFormatao">
    <w:name w:val="Plain Text"/>
    <w:basedOn w:val="Normal"/>
    <w:link w:val="TextosemFormataoChar"/>
    <w:rsid w:val="0035737D"/>
    <w:rPr>
      <w:rFonts w:ascii="Courier New" w:hAnsi="Courier New" w:cs="Courier New"/>
      <w:sz w:val="20"/>
      <w:lang w:val="en-US"/>
    </w:rPr>
  </w:style>
  <w:style w:type="character" w:customStyle="1" w:styleId="TextosemFormataoChar">
    <w:name w:val="Texto sem Formatação Char"/>
    <w:basedOn w:val="Fontepargpadro"/>
    <w:link w:val="TextosemFormatao"/>
    <w:rsid w:val="0035737D"/>
    <w:rPr>
      <w:rFonts w:ascii="Courier New" w:hAnsi="Courier New" w:cs="Courier New"/>
      <w:lang w:eastAsia="pt-BR"/>
    </w:rPr>
  </w:style>
  <w:style w:type="paragraph" w:customStyle="1" w:styleId="Numerao1">
    <w:name w:val="Numeração 1"/>
    <w:basedOn w:val="Normal"/>
    <w:rsid w:val="0035737D"/>
    <w:pPr>
      <w:keepNext/>
      <w:keepLines/>
      <w:numPr>
        <w:numId w:val="2"/>
      </w:numPr>
      <w:spacing w:before="480" w:after="240" w:line="288" w:lineRule="auto"/>
      <w:ind w:right="567"/>
      <w:jc w:val="both"/>
      <w:outlineLvl w:val="0"/>
    </w:pPr>
    <w:rPr>
      <w:b/>
      <w:szCs w:val="24"/>
    </w:rPr>
  </w:style>
  <w:style w:type="paragraph" w:customStyle="1" w:styleId="Numerao2">
    <w:name w:val="Numeração 2"/>
    <w:basedOn w:val="Normal"/>
    <w:rsid w:val="0035737D"/>
    <w:pPr>
      <w:keepLines/>
      <w:numPr>
        <w:ilvl w:val="1"/>
        <w:numId w:val="2"/>
      </w:numPr>
      <w:spacing w:before="240" w:after="240" w:line="288" w:lineRule="auto"/>
      <w:ind w:right="567"/>
      <w:jc w:val="both"/>
      <w:outlineLvl w:val="1"/>
    </w:pPr>
    <w:rPr>
      <w:szCs w:val="24"/>
    </w:rPr>
  </w:style>
  <w:style w:type="paragraph" w:customStyle="1" w:styleId="Numerao3">
    <w:name w:val="Numeração 3"/>
    <w:basedOn w:val="Normal"/>
    <w:rsid w:val="0035737D"/>
    <w:pPr>
      <w:keepLines/>
      <w:numPr>
        <w:ilvl w:val="2"/>
        <w:numId w:val="2"/>
      </w:numPr>
      <w:spacing w:before="240" w:after="240" w:line="288" w:lineRule="auto"/>
      <w:ind w:right="567"/>
      <w:jc w:val="both"/>
      <w:outlineLvl w:val="2"/>
    </w:pPr>
    <w:rPr>
      <w:szCs w:val="24"/>
    </w:rPr>
  </w:style>
  <w:style w:type="paragraph" w:customStyle="1" w:styleId="Numerao4">
    <w:name w:val="Numeração 4"/>
    <w:basedOn w:val="Normal"/>
    <w:rsid w:val="0035737D"/>
    <w:pPr>
      <w:numPr>
        <w:ilvl w:val="3"/>
        <w:numId w:val="2"/>
      </w:numPr>
      <w:spacing w:before="240" w:after="240" w:line="288" w:lineRule="auto"/>
      <w:ind w:right="567"/>
      <w:jc w:val="both"/>
    </w:pPr>
    <w:rPr>
      <w:szCs w:val="24"/>
    </w:rPr>
  </w:style>
  <w:style w:type="paragraph" w:customStyle="1" w:styleId="Numerao5">
    <w:name w:val="Numeração 5"/>
    <w:basedOn w:val="Normal"/>
    <w:rsid w:val="0035737D"/>
    <w:pPr>
      <w:numPr>
        <w:ilvl w:val="4"/>
        <w:numId w:val="2"/>
      </w:numPr>
      <w:spacing w:before="240" w:after="240" w:line="288" w:lineRule="auto"/>
      <w:ind w:right="567"/>
      <w:jc w:val="both"/>
    </w:pPr>
    <w:rPr>
      <w:szCs w:val="24"/>
    </w:rPr>
  </w:style>
  <w:style w:type="paragraph" w:customStyle="1" w:styleId="NormalTabela">
    <w:name w:val="Normal Tabela"/>
    <w:basedOn w:val="Normal"/>
    <w:next w:val="Normal"/>
    <w:rsid w:val="0035737D"/>
    <w:pPr>
      <w:jc w:val="both"/>
    </w:pPr>
    <w:rPr>
      <w:szCs w:val="24"/>
    </w:rPr>
  </w:style>
  <w:style w:type="paragraph" w:customStyle="1" w:styleId="Numerao2Negrito">
    <w:name w:val="Numeração 2  Negrito"/>
    <w:basedOn w:val="Numerao2"/>
    <w:rsid w:val="0035737D"/>
  </w:style>
  <w:style w:type="paragraph" w:styleId="Commarcadores">
    <w:name w:val="List Bullet"/>
    <w:basedOn w:val="Normal"/>
    <w:rsid w:val="0035737D"/>
    <w:pPr>
      <w:jc w:val="both"/>
    </w:pPr>
    <w:rPr>
      <w:szCs w:val="24"/>
    </w:rPr>
  </w:style>
  <w:style w:type="paragraph" w:styleId="Numerada">
    <w:name w:val="List Number"/>
    <w:basedOn w:val="Normal"/>
    <w:rsid w:val="0035737D"/>
    <w:pPr>
      <w:numPr>
        <w:numId w:val="3"/>
      </w:numPr>
      <w:jc w:val="both"/>
    </w:pPr>
    <w:rPr>
      <w:szCs w:val="24"/>
    </w:rPr>
  </w:style>
  <w:style w:type="paragraph" w:styleId="Numerada2">
    <w:name w:val="List Number 2"/>
    <w:basedOn w:val="Normal"/>
    <w:next w:val="Normal"/>
    <w:rsid w:val="0035737D"/>
    <w:pPr>
      <w:tabs>
        <w:tab w:val="num" w:pos="567"/>
      </w:tabs>
      <w:spacing w:before="120" w:after="120"/>
      <w:jc w:val="both"/>
    </w:pPr>
    <w:rPr>
      <w:rFonts w:eastAsia="Batang"/>
    </w:rPr>
  </w:style>
  <w:style w:type="paragraph" w:customStyle="1" w:styleId="CabealhoMenor">
    <w:name w:val="Cabeçalho Menor"/>
    <w:basedOn w:val="Cabealho"/>
    <w:rsid w:val="0035737D"/>
  </w:style>
  <w:style w:type="character" w:styleId="Refdecomentrio">
    <w:name w:val="annotation reference"/>
    <w:basedOn w:val="Fontepargpadro"/>
    <w:rsid w:val="0035737D"/>
    <w:rPr>
      <w:sz w:val="16"/>
      <w:szCs w:val="16"/>
    </w:rPr>
  </w:style>
  <w:style w:type="paragraph" w:styleId="Assuntodocomentrio">
    <w:name w:val="annotation subject"/>
    <w:basedOn w:val="Textodecomentrio"/>
    <w:next w:val="Textodecomentrio"/>
    <w:link w:val="AssuntodocomentrioChar"/>
    <w:rsid w:val="0035737D"/>
    <w:pPr>
      <w:widowControl/>
    </w:pPr>
    <w:rPr>
      <w:rFonts w:ascii="Times New Roman" w:hAnsi="Times New Roman"/>
      <w:b/>
      <w:bCs/>
      <w:sz w:val="20"/>
      <w:lang w:val="pt-BR"/>
    </w:rPr>
  </w:style>
  <w:style w:type="character" w:customStyle="1" w:styleId="AssuntodocomentrioChar">
    <w:name w:val="Assunto do comentário Char"/>
    <w:basedOn w:val="TextodecomentrioChar"/>
    <w:link w:val="Assuntodocomentrio"/>
    <w:rsid w:val="0035737D"/>
    <w:rPr>
      <w:rFonts w:ascii="Arial" w:hAnsi="Arial"/>
      <w:b/>
      <w:bCs/>
      <w:sz w:val="22"/>
      <w:lang w:val="pt-BR" w:eastAsia="pt-BR"/>
    </w:rPr>
  </w:style>
  <w:style w:type="paragraph" w:customStyle="1" w:styleId="Estilo2">
    <w:name w:val="Estilo2"/>
    <w:basedOn w:val="Estilo1"/>
    <w:rsid w:val="0035737D"/>
    <w:pPr>
      <w:keepNext/>
      <w:numPr>
        <w:ilvl w:val="1"/>
      </w:numPr>
      <w:tabs>
        <w:tab w:val="clear" w:pos="4252"/>
        <w:tab w:val="clear" w:pos="8504"/>
        <w:tab w:val="num" w:pos="924"/>
      </w:tabs>
      <w:spacing w:before="240" w:after="240" w:line="300" w:lineRule="exact"/>
      <w:ind w:left="924" w:right="510" w:hanging="432"/>
      <w:jc w:val="left"/>
      <w:outlineLvl w:val="1"/>
    </w:pPr>
    <w:rPr>
      <w:b/>
      <w:caps/>
      <w:szCs w:val="22"/>
    </w:rPr>
  </w:style>
  <w:style w:type="paragraph" w:styleId="Corpodetexto2">
    <w:name w:val="Body Text 2"/>
    <w:basedOn w:val="Normal"/>
    <w:link w:val="Corpodetexto2Char"/>
    <w:rsid w:val="00BB6B16"/>
    <w:pPr>
      <w:spacing w:after="120" w:line="480" w:lineRule="auto"/>
    </w:pPr>
  </w:style>
  <w:style w:type="character" w:customStyle="1" w:styleId="Corpodetexto2Char">
    <w:name w:val="Corpo de texto 2 Char"/>
    <w:basedOn w:val="Fontepargpadro"/>
    <w:link w:val="Corpodetexto2"/>
    <w:rsid w:val="00BB6B16"/>
    <w:rPr>
      <w:rFonts w:ascii="Arial" w:hAnsi="Arial"/>
      <w:sz w:val="22"/>
      <w:lang w:val="pt-BR" w:eastAsia="pt-BR"/>
    </w:rPr>
  </w:style>
  <w:style w:type="paragraph" w:customStyle="1" w:styleId="Text1">
    <w:name w:val="Text1"/>
    <w:basedOn w:val="Normal"/>
    <w:rsid w:val="00BB6B16"/>
    <w:pPr>
      <w:spacing w:before="120" w:line="360" w:lineRule="auto"/>
      <w:ind w:left="567" w:right="709"/>
      <w:jc w:val="both"/>
    </w:pPr>
    <w:rPr>
      <w:lang w:val="en-US" w:eastAsia="en-US"/>
    </w:rPr>
  </w:style>
  <w:style w:type="paragraph" w:customStyle="1" w:styleId="PROGENNORMAL">
    <w:name w:val="PROGEN NORMAL"/>
    <w:basedOn w:val="Normal"/>
    <w:autoRedefine/>
    <w:rsid w:val="00BF18AD"/>
    <w:pPr>
      <w:spacing w:before="60" w:after="60"/>
      <w:ind w:left="142" w:firstLine="709"/>
      <w:jc w:val="both"/>
    </w:pPr>
  </w:style>
  <w:style w:type="paragraph" w:customStyle="1" w:styleId="PROGENNORMAL-">
    <w:name w:val="PROGEN NORMAL -"/>
    <w:basedOn w:val="PROGENNORMAL"/>
    <w:autoRedefine/>
    <w:rsid w:val="00BF18AD"/>
    <w:pPr>
      <w:numPr>
        <w:numId w:val="4"/>
      </w:numPr>
    </w:pPr>
  </w:style>
  <w:style w:type="paragraph" w:customStyle="1" w:styleId="01-PROGENTTULO">
    <w:name w:val="01 - PROGEN TÍTULO"/>
    <w:basedOn w:val="Normal"/>
    <w:next w:val="Normal"/>
    <w:autoRedefine/>
    <w:rsid w:val="00E91C05"/>
    <w:pPr>
      <w:numPr>
        <w:numId w:val="5"/>
      </w:numPr>
      <w:spacing w:before="240" w:after="240"/>
      <w:outlineLvl w:val="0"/>
    </w:pPr>
    <w:rPr>
      <w:rFonts w:cs="Arial"/>
      <w:b/>
      <w:bCs/>
      <w:caps/>
      <w:szCs w:val="32"/>
    </w:rPr>
  </w:style>
  <w:style w:type="character" w:customStyle="1" w:styleId="TextoChar">
    <w:name w:val="Texto Char"/>
    <w:basedOn w:val="Fontepargpadro"/>
    <w:link w:val="Texto"/>
    <w:rsid w:val="00E91C05"/>
    <w:rPr>
      <w:rFonts w:ascii="Garamond" w:hAnsi="Garamond"/>
      <w:sz w:val="24"/>
      <w:szCs w:val="24"/>
    </w:rPr>
  </w:style>
  <w:style w:type="paragraph" w:customStyle="1" w:styleId="04-PROGENTEXTONORMAL">
    <w:name w:val="04 - PROGEN TEXTO NORMAL"/>
    <w:basedOn w:val="Normal"/>
    <w:autoRedefine/>
    <w:rsid w:val="00E91C05"/>
    <w:pPr>
      <w:jc w:val="both"/>
    </w:pPr>
    <w:rPr>
      <w:rFonts w:cs="Arial"/>
      <w:noProof/>
      <w:szCs w:val="32"/>
    </w:rPr>
  </w:style>
  <w:style w:type="paragraph" w:customStyle="1" w:styleId="EstiloLatimArial14ptNegritoTodasemmaisculasCentraliz">
    <w:name w:val="Estilo (Latim) Arial 14 pt Negrito Todas em maiúsculas Centraliz..."/>
    <w:basedOn w:val="Normal"/>
    <w:autoRedefine/>
    <w:rsid w:val="00FF4BDD"/>
    <w:pPr>
      <w:ind w:left="284" w:right="284"/>
      <w:jc w:val="center"/>
    </w:pPr>
    <w:rPr>
      <w:rFonts w:cs="Arial"/>
      <w:b/>
      <w:bCs/>
      <w:caps/>
      <w:sz w:val="20"/>
    </w:rPr>
  </w:style>
  <w:style w:type="paragraph" w:customStyle="1" w:styleId="Indice">
    <w:name w:val="Indice"/>
    <w:basedOn w:val="Ttulo1"/>
    <w:rsid w:val="00FF4BDD"/>
    <w:pPr>
      <w:keepNext w:val="0"/>
      <w:numPr>
        <w:numId w:val="0"/>
      </w:numPr>
      <w:jc w:val="center"/>
      <w:outlineLvl w:val="9"/>
    </w:pPr>
    <w:rPr>
      <w:rFonts w:ascii="Arial Negrito" w:eastAsia="Batang" w:hAnsi="Arial Negrito" w:cs="Times New Roman"/>
      <w:caps/>
      <w:spacing w:val="60"/>
      <w:sz w:val="24"/>
    </w:rPr>
  </w:style>
  <w:style w:type="paragraph" w:customStyle="1" w:styleId="EstiloLatimArialNegritoesquerdaAntes6pt">
    <w:name w:val="Estilo (Latim) Arial Negrito À esquerda Antes:  6 pt"/>
    <w:basedOn w:val="Normal"/>
    <w:autoRedefine/>
    <w:rsid w:val="00FF4BDD"/>
    <w:pPr>
      <w:spacing w:before="120"/>
      <w:ind w:left="284" w:right="284"/>
    </w:pPr>
    <w:rPr>
      <w:bCs/>
      <w:sz w:val="24"/>
    </w:rPr>
  </w:style>
  <w:style w:type="paragraph" w:customStyle="1" w:styleId="EstiloLatimArialNegritoCentralizadoAntes6pt">
    <w:name w:val="Estilo (Latim) Arial Negrito Centralizado Antes:  6 pt"/>
    <w:basedOn w:val="Normal"/>
    <w:autoRedefine/>
    <w:rsid w:val="00FF4BDD"/>
    <w:pPr>
      <w:spacing w:before="120"/>
      <w:ind w:left="284" w:right="284"/>
      <w:jc w:val="center"/>
    </w:pPr>
    <w:rPr>
      <w:bCs/>
      <w:sz w:val="24"/>
    </w:rPr>
  </w:style>
  <w:style w:type="paragraph" w:customStyle="1" w:styleId="A2">
    <w:name w:val="A2"/>
    <w:basedOn w:val="Normal"/>
    <w:rsid w:val="00D21007"/>
    <w:pPr>
      <w:ind w:left="567" w:right="1134"/>
      <w:jc w:val="both"/>
    </w:pPr>
    <w:rPr>
      <w:sz w:val="20"/>
    </w:rPr>
  </w:style>
  <w:style w:type="paragraph" w:customStyle="1" w:styleId="PhK-ITEM">
    <w:name w:val="PhK-ITEM"/>
    <w:rsid w:val="00D21007"/>
    <w:pPr>
      <w:numPr>
        <w:numId w:val="7"/>
      </w:numPr>
      <w:jc w:val="both"/>
    </w:pPr>
    <w:rPr>
      <w:rFonts w:ascii="Arial" w:hAnsi="Arial"/>
      <w:sz w:val="24"/>
      <w:szCs w:val="24"/>
    </w:rPr>
  </w:style>
  <w:style w:type="paragraph" w:customStyle="1" w:styleId="PhK-SUB-ITEM">
    <w:name w:val="PhK-SUB-ITEM"/>
    <w:rsid w:val="001B7BDB"/>
    <w:pPr>
      <w:numPr>
        <w:numId w:val="9"/>
      </w:numPr>
      <w:jc w:val="both"/>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5426">
      <w:bodyDiv w:val="1"/>
      <w:marLeft w:val="0"/>
      <w:marRight w:val="0"/>
      <w:marTop w:val="0"/>
      <w:marBottom w:val="0"/>
      <w:divBdr>
        <w:top w:val="none" w:sz="0" w:space="0" w:color="auto"/>
        <w:left w:val="none" w:sz="0" w:space="0" w:color="auto"/>
        <w:bottom w:val="none" w:sz="0" w:space="0" w:color="auto"/>
        <w:right w:val="none" w:sz="0" w:space="0" w:color="auto"/>
      </w:divBdr>
    </w:div>
    <w:div w:id="32922978">
      <w:bodyDiv w:val="1"/>
      <w:marLeft w:val="0"/>
      <w:marRight w:val="0"/>
      <w:marTop w:val="0"/>
      <w:marBottom w:val="0"/>
      <w:divBdr>
        <w:top w:val="none" w:sz="0" w:space="0" w:color="auto"/>
        <w:left w:val="none" w:sz="0" w:space="0" w:color="auto"/>
        <w:bottom w:val="none" w:sz="0" w:space="0" w:color="auto"/>
        <w:right w:val="none" w:sz="0" w:space="0" w:color="auto"/>
      </w:divBdr>
    </w:div>
    <w:div w:id="44835206">
      <w:bodyDiv w:val="1"/>
      <w:marLeft w:val="0"/>
      <w:marRight w:val="0"/>
      <w:marTop w:val="0"/>
      <w:marBottom w:val="0"/>
      <w:divBdr>
        <w:top w:val="none" w:sz="0" w:space="0" w:color="auto"/>
        <w:left w:val="none" w:sz="0" w:space="0" w:color="auto"/>
        <w:bottom w:val="none" w:sz="0" w:space="0" w:color="auto"/>
        <w:right w:val="none" w:sz="0" w:space="0" w:color="auto"/>
      </w:divBdr>
    </w:div>
    <w:div w:id="51467185">
      <w:bodyDiv w:val="1"/>
      <w:marLeft w:val="0"/>
      <w:marRight w:val="0"/>
      <w:marTop w:val="0"/>
      <w:marBottom w:val="0"/>
      <w:divBdr>
        <w:top w:val="none" w:sz="0" w:space="0" w:color="auto"/>
        <w:left w:val="none" w:sz="0" w:space="0" w:color="auto"/>
        <w:bottom w:val="none" w:sz="0" w:space="0" w:color="auto"/>
        <w:right w:val="none" w:sz="0" w:space="0" w:color="auto"/>
      </w:divBdr>
    </w:div>
    <w:div w:id="69929341">
      <w:bodyDiv w:val="1"/>
      <w:marLeft w:val="0"/>
      <w:marRight w:val="0"/>
      <w:marTop w:val="0"/>
      <w:marBottom w:val="0"/>
      <w:divBdr>
        <w:top w:val="none" w:sz="0" w:space="0" w:color="auto"/>
        <w:left w:val="none" w:sz="0" w:space="0" w:color="auto"/>
        <w:bottom w:val="none" w:sz="0" w:space="0" w:color="auto"/>
        <w:right w:val="none" w:sz="0" w:space="0" w:color="auto"/>
      </w:divBdr>
    </w:div>
    <w:div w:id="80026379">
      <w:bodyDiv w:val="1"/>
      <w:marLeft w:val="0"/>
      <w:marRight w:val="0"/>
      <w:marTop w:val="0"/>
      <w:marBottom w:val="0"/>
      <w:divBdr>
        <w:top w:val="none" w:sz="0" w:space="0" w:color="auto"/>
        <w:left w:val="none" w:sz="0" w:space="0" w:color="auto"/>
        <w:bottom w:val="none" w:sz="0" w:space="0" w:color="auto"/>
        <w:right w:val="none" w:sz="0" w:space="0" w:color="auto"/>
      </w:divBdr>
    </w:div>
    <w:div w:id="103809637">
      <w:bodyDiv w:val="1"/>
      <w:marLeft w:val="0"/>
      <w:marRight w:val="0"/>
      <w:marTop w:val="0"/>
      <w:marBottom w:val="0"/>
      <w:divBdr>
        <w:top w:val="none" w:sz="0" w:space="0" w:color="auto"/>
        <w:left w:val="none" w:sz="0" w:space="0" w:color="auto"/>
        <w:bottom w:val="none" w:sz="0" w:space="0" w:color="auto"/>
        <w:right w:val="none" w:sz="0" w:space="0" w:color="auto"/>
      </w:divBdr>
    </w:div>
    <w:div w:id="116023522">
      <w:bodyDiv w:val="1"/>
      <w:marLeft w:val="0"/>
      <w:marRight w:val="0"/>
      <w:marTop w:val="0"/>
      <w:marBottom w:val="0"/>
      <w:divBdr>
        <w:top w:val="none" w:sz="0" w:space="0" w:color="auto"/>
        <w:left w:val="none" w:sz="0" w:space="0" w:color="auto"/>
        <w:bottom w:val="none" w:sz="0" w:space="0" w:color="auto"/>
        <w:right w:val="none" w:sz="0" w:space="0" w:color="auto"/>
      </w:divBdr>
    </w:div>
    <w:div w:id="134104406">
      <w:bodyDiv w:val="1"/>
      <w:marLeft w:val="0"/>
      <w:marRight w:val="0"/>
      <w:marTop w:val="0"/>
      <w:marBottom w:val="0"/>
      <w:divBdr>
        <w:top w:val="none" w:sz="0" w:space="0" w:color="auto"/>
        <w:left w:val="none" w:sz="0" w:space="0" w:color="auto"/>
        <w:bottom w:val="none" w:sz="0" w:space="0" w:color="auto"/>
        <w:right w:val="none" w:sz="0" w:space="0" w:color="auto"/>
      </w:divBdr>
    </w:div>
    <w:div w:id="138763780">
      <w:bodyDiv w:val="1"/>
      <w:marLeft w:val="0"/>
      <w:marRight w:val="0"/>
      <w:marTop w:val="0"/>
      <w:marBottom w:val="0"/>
      <w:divBdr>
        <w:top w:val="none" w:sz="0" w:space="0" w:color="auto"/>
        <w:left w:val="none" w:sz="0" w:space="0" w:color="auto"/>
        <w:bottom w:val="none" w:sz="0" w:space="0" w:color="auto"/>
        <w:right w:val="none" w:sz="0" w:space="0" w:color="auto"/>
      </w:divBdr>
    </w:div>
    <w:div w:id="177739751">
      <w:bodyDiv w:val="1"/>
      <w:marLeft w:val="0"/>
      <w:marRight w:val="0"/>
      <w:marTop w:val="0"/>
      <w:marBottom w:val="0"/>
      <w:divBdr>
        <w:top w:val="none" w:sz="0" w:space="0" w:color="auto"/>
        <w:left w:val="none" w:sz="0" w:space="0" w:color="auto"/>
        <w:bottom w:val="none" w:sz="0" w:space="0" w:color="auto"/>
        <w:right w:val="none" w:sz="0" w:space="0" w:color="auto"/>
      </w:divBdr>
    </w:div>
    <w:div w:id="179204391">
      <w:bodyDiv w:val="1"/>
      <w:marLeft w:val="0"/>
      <w:marRight w:val="0"/>
      <w:marTop w:val="0"/>
      <w:marBottom w:val="0"/>
      <w:divBdr>
        <w:top w:val="none" w:sz="0" w:space="0" w:color="auto"/>
        <w:left w:val="none" w:sz="0" w:space="0" w:color="auto"/>
        <w:bottom w:val="none" w:sz="0" w:space="0" w:color="auto"/>
        <w:right w:val="none" w:sz="0" w:space="0" w:color="auto"/>
      </w:divBdr>
    </w:div>
    <w:div w:id="193078866">
      <w:bodyDiv w:val="1"/>
      <w:marLeft w:val="0"/>
      <w:marRight w:val="0"/>
      <w:marTop w:val="0"/>
      <w:marBottom w:val="0"/>
      <w:divBdr>
        <w:top w:val="none" w:sz="0" w:space="0" w:color="auto"/>
        <w:left w:val="none" w:sz="0" w:space="0" w:color="auto"/>
        <w:bottom w:val="none" w:sz="0" w:space="0" w:color="auto"/>
        <w:right w:val="none" w:sz="0" w:space="0" w:color="auto"/>
      </w:divBdr>
    </w:div>
    <w:div w:id="235552942">
      <w:bodyDiv w:val="1"/>
      <w:marLeft w:val="0"/>
      <w:marRight w:val="0"/>
      <w:marTop w:val="0"/>
      <w:marBottom w:val="0"/>
      <w:divBdr>
        <w:top w:val="none" w:sz="0" w:space="0" w:color="auto"/>
        <w:left w:val="none" w:sz="0" w:space="0" w:color="auto"/>
        <w:bottom w:val="none" w:sz="0" w:space="0" w:color="auto"/>
        <w:right w:val="none" w:sz="0" w:space="0" w:color="auto"/>
      </w:divBdr>
    </w:div>
    <w:div w:id="279655028">
      <w:bodyDiv w:val="1"/>
      <w:marLeft w:val="0"/>
      <w:marRight w:val="0"/>
      <w:marTop w:val="0"/>
      <w:marBottom w:val="0"/>
      <w:divBdr>
        <w:top w:val="none" w:sz="0" w:space="0" w:color="auto"/>
        <w:left w:val="none" w:sz="0" w:space="0" w:color="auto"/>
        <w:bottom w:val="none" w:sz="0" w:space="0" w:color="auto"/>
        <w:right w:val="none" w:sz="0" w:space="0" w:color="auto"/>
      </w:divBdr>
    </w:div>
    <w:div w:id="290944497">
      <w:bodyDiv w:val="1"/>
      <w:marLeft w:val="0"/>
      <w:marRight w:val="0"/>
      <w:marTop w:val="0"/>
      <w:marBottom w:val="0"/>
      <w:divBdr>
        <w:top w:val="none" w:sz="0" w:space="0" w:color="auto"/>
        <w:left w:val="none" w:sz="0" w:space="0" w:color="auto"/>
        <w:bottom w:val="none" w:sz="0" w:space="0" w:color="auto"/>
        <w:right w:val="none" w:sz="0" w:space="0" w:color="auto"/>
      </w:divBdr>
    </w:div>
    <w:div w:id="293874216">
      <w:bodyDiv w:val="1"/>
      <w:marLeft w:val="0"/>
      <w:marRight w:val="0"/>
      <w:marTop w:val="0"/>
      <w:marBottom w:val="0"/>
      <w:divBdr>
        <w:top w:val="none" w:sz="0" w:space="0" w:color="auto"/>
        <w:left w:val="none" w:sz="0" w:space="0" w:color="auto"/>
        <w:bottom w:val="none" w:sz="0" w:space="0" w:color="auto"/>
        <w:right w:val="none" w:sz="0" w:space="0" w:color="auto"/>
      </w:divBdr>
    </w:div>
    <w:div w:id="296566454">
      <w:bodyDiv w:val="1"/>
      <w:marLeft w:val="0"/>
      <w:marRight w:val="0"/>
      <w:marTop w:val="0"/>
      <w:marBottom w:val="0"/>
      <w:divBdr>
        <w:top w:val="none" w:sz="0" w:space="0" w:color="auto"/>
        <w:left w:val="none" w:sz="0" w:space="0" w:color="auto"/>
        <w:bottom w:val="none" w:sz="0" w:space="0" w:color="auto"/>
        <w:right w:val="none" w:sz="0" w:space="0" w:color="auto"/>
      </w:divBdr>
    </w:div>
    <w:div w:id="303512809">
      <w:bodyDiv w:val="1"/>
      <w:marLeft w:val="0"/>
      <w:marRight w:val="0"/>
      <w:marTop w:val="0"/>
      <w:marBottom w:val="0"/>
      <w:divBdr>
        <w:top w:val="none" w:sz="0" w:space="0" w:color="auto"/>
        <w:left w:val="none" w:sz="0" w:space="0" w:color="auto"/>
        <w:bottom w:val="none" w:sz="0" w:space="0" w:color="auto"/>
        <w:right w:val="none" w:sz="0" w:space="0" w:color="auto"/>
      </w:divBdr>
    </w:div>
    <w:div w:id="306521270">
      <w:bodyDiv w:val="1"/>
      <w:marLeft w:val="0"/>
      <w:marRight w:val="0"/>
      <w:marTop w:val="0"/>
      <w:marBottom w:val="0"/>
      <w:divBdr>
        <w:top w:val="none" w:sz="0" w:space="0" w:color="auto"/>
        <w:left w:val="none" w:sz="0" w:space="0" w:color="auto"/>
        <w:bottom w:val="none" w:sz="0" w:space="0" w:color="auto"/>
        <w:right w:val="none" w:sz="0" w:space="0" w:color="auto"/>
      </w:divBdr>
    </w:div>
    <w:div w:id="321197876">
      <w:bodyDiv w:val="1"/>
      <w:marLeft w:val="0"/>
      <w:marRight w:val="0"/>
      <w:marTop w:val="0"/>
      <w:marBottom w:val="0"/>
      <w:divBdr>
        <w:top w:val="none" w:sz="0" w:space="0" w:color="auto"/>
        <w:left w:val="none" w:sz="0" w:space="0" w:color="auto"/>
        <w:bottom w:val="none" w:sz="0" w:space="0" w:color="auto"/>
        <w:right w:val="none" w:sz="0" w:space="0" w:color="auto"/>
      </w:divBdr>
    </w:div>
    <w:div w:id="323973621">
      <w:bodyDiv w:val="1"/>
      <w:marLeft w:val="0"/>
      <w:marRight w:val="0"/>
      <w:marTop w:val="0"/>
      <w:marBottom w:val="0"/>
      <w:divBdr>
        <w:top w:val="none" w:sz="0" w:space="0" w:color="auto"/>
        <w:left w:val="none" w:sz="0" w:space="0" w:color="auto"/>
        <w:bottom w:val="none" w:sz="0" w:space="0" w:color="auto"/>
        <w:right w:val="none" w:sz="0" w:space="0" w:color="auto"/>
      </w:divBdr>
    </w:div>
    <w:div w:id="326832914">
      <w:bodyDiv w:val="1"/>
      <w:marLeft w:val="0"/>
      <w:marRight w:val="0"/>
      <w:marTop w:val="0"/>
      <w:marBottom w:val="0"/>
      <w:divBdr>
        <w:top w:val="none" w:sz="0" w:space="0" w:color="auto"/>
        <w:left w:val="none" w:sz="0" w:space="0" w:color="auto"/>
        <w:bottom w:val="none" w:sz="0" w:space="0" w:color="auto"/>
        <w:right w:val="none" w:sz="0" w:space="0" w:color="auto"/>
      </w:divBdr>
    </w:div>
    <w:div w:id="337078761">
      <w:bodyDiv w:val="1"/>
      <w:marLeft w:val="0"/>
      <w:marRight w:val="0"/>
      <w:marTop w:val="0"/>
      <w:marBottom w:val="0"/>
      <w:divBdr>
        <w:top w:val="none" w:sz="0" w:space="0" w:color="auto"/>
        <w:left w:val="none" w:sz="0" w:space="0" w:color="auto"/>
        <w:bottom w:val="none" w:sz="0" w:space="0" w:color="auto"/>
        <w:right w:val="none" w:sz="0" w:space="0" w:color="auto"/>
      </w:divBdr>
    </w:div>
    <w:div w:id="350763904">
      <w:bodyDiv w:val="1"/>
      <w:marLeft w:val="0"/>
      <w:marRight w:val="0"/>
      <w:marTop w:val="0"/>
      <w:marBottom w:val="0"/>
      <w:divBdr>
        <w:top w:val="none" w:sz="0" w:space="0" w:color="auto"/>
        <w:left w:val="none" w:sz="0" w:space="0" w:color="auto"/>
        <w:bottom w:val="none" w:sz="0" w:space="0" w:color="auto"/>
        <w:right w:val="none" w:sz="0" w:space="0" w:color="auto"/>
      </w:divBdr>
    </w:div>
    <w:div w:id="378431791">
      <w:bodyDiv w:val="1"/>
      <w:marLeft w:val="0"/>
      <w:marRight w:val="0"/>
      <w:marTop w:val="0"/>
      <w:marBottom w:val="0"/>
      <w:divBdr>
        <w:top w:val="none" w:sz="0" w:space="0" w:color="auto"/>
        <w:left w:val="none" w:sz="0" w:space="0" w:color="auto"/>
        <w:bottom w:val="none" w:sz="0" w:space="0" w:color="auto"/>
        <w:right w:val="none" w:sz="0" w:space="0" w:color="auto"/>
      </w:divBdr>
    </w:div>
    <w:div w:id="394161633">
      <w:bodyDiv w:val="1"/>
      <w:marLeft w:val="0"/>
      <w:marRight w:val="0"/>
      <w:marTop w:val="0"/>
      <w:marBottom w:val="0"/>
      <w:divBdr>
        <w:top w:val="none" w:sz="0" w:space="0" w:color="auto"/>
        <w:left w:val="none" w:sz="0" w:space="0" w:color="auto"/>
        <w:bottom w:val="none" w:sz="0" w:space="0" w:color="auto"/>
        <w:right w:val="none" w:sz="0" w:space="0" w:color="auto"/>
      </w:divBdr>
    </w:div>
    <w:div w:id="420949441">
      <w:bodyDiv w:val="1"/>
      <w:marLeft w:val="0"/>
      <w:marRight w:val="0"/>
      <w:marTop w:val="0"/>
      <w:marBottom w:val="0"/>
      <w:divBdr>
        <w:top w:val="none" w:sz="0" w:space="0" w:color="auto"/>
        <w:left w:val="none" w:sz="0" w:space="0" w:color="auto"/>
        <w:bottom w:val="none" w:sz="0" w:space="0" w:color="auto"/>
        <w:right w:val="none" w:sz="0" w:space="0" w:color="auto"/>
      </w:divBdr>
    </w:div>
    <w:div w:id="439181391">
      <w:bodyDiv w:val="1"/>
      <w:marLeft w:val="0"/>
      <w:marRight w:val="0"/>
      <w:marTop w:val="0"/>
      <w:marBottom w:val="0"/>
      <w:divBdr>
        <w:top w:val="none" w:sz="0" w:space="0" w:color="auto"/>
        <w:left w:val="none" w:sz="0" w:space="0" w:color="auto"/>
        <w:bottom w:val="none" w:sz="0" w:space="0" w:color="auto"/>
        <w:right w:val="none" w:sz="0" w:space="0" w:color="auto"/>
      </w:divBdr>
    </w:div>
    <w:div w:id="447817966">
      <w:bodyDiv w:val="1"/>
      <w:marLeft w:val="0"/>
      <w:marRight w:val="0"/>
      <w:marTop w:val="0"/>
      <w:marBottom w:val="0"/>
      <w:divBdr>
        <w:top w:val="none" w:sz="0" w:space="0" w:color="auto"/>
        <w:left w:val="none" w:sz="0" w:space="0" w:color="auto"/>
        <w:bottom w:val="none" w:sz="0" w:space="0" w:color="auto"/>
        <w:right w:val="none" w:sz="0" w:space="0" w:color="auto"/>
      </w:divBdr>
    </w:div>
    <w:div w:id="462311331">
      <w:bodyDiv w:val="1"/>
      <w:marLeft w:val="0"/>
      <w:marRight w:val="0"/>
      <w:marTop w:val="0"/>
      <w:marBottom w:val="0"/>
      <w:divBdr>
        <w:top w:val="none" w:sz="0" w:space="0" w:color="auto"/>
        <w:left w:val="none" w:sz="0" w:space="0" w:color="auto"/>
        <w:bottom w:val="none" w:sz="0" w:space="0" w:color="auto"/>
        <w:right w:val="none" w:sz="0" w:space="0" w:color="auto"/>
      </w:divBdr>
    </w:div>
    <w:div w:id="481504885">
      <w:bodyDiv w:val="1"/>
      <w:marLeft w:val="0"/>
      <w:marRight w:val="0"/>
      <w:marTop w:val="0"/>
      <w:marBottom w:val="0"/>
      <w:divBdr>
        <w:top w:val="none" w:sz="0" w:space="0" w:color="auto"/>
        <w:left w:val="none" w:sz="0" w:space="0" w:color="auto"/>
        <w:bottom w:val="none" w:sz="0" w:space="0" w:color="auto"/>
        <w:right w:val="none" w:sz="0" w:space="0" w:color="auto"/>
      </w:divBdr>
    </w:div>
    <w:div w:id="496310821">
      <w:bodyDiv w:val="1"/>
      <w:marLeft w:val="0"/>
      <w:marRight w:val="0"/>
      <w:marTop w:val="0"/>
      <w:marBottom w:val="0"/>
      <w:divBdr>
        <w:top w:val="none" w:sz="0" w:space="0" w:color="auto"/>
        <w:left w:val="none" w:sz="0" w:space="0" w:color="auto"/>
        <w:bottom w:val="none" w:sz="0" w:space="0" w:color="auto"/>
        <w:right w:val="none" w:sz="0" w:space="0" w:color="auto"/>
      </w:divBdr>
    </w:div>
    <w:div w:id="506943424">
      <w:bodyDiv w:val="1"/>
      <w:marLeft w:val="0"/>
      <w:marRight w:val="0"/>
      <w:marTop w:val="0"/>
      <w:marBottom w:val="0"/>
      <w:divBdr>
        <w:top w:val="none" w:sz="0" w:space="0" w:color="auto"/>
        <w:left w:val="none" w:sz="0" w:space="0" w:color="auto"/>
        <w:bottom w:val="none" w:sz="0" w:space="0" w:color="auto"/>
        <w:right w:val="none" w:sz="0" w:space="0" w:color="auto"/>
      </w:divBdr>
    </w:div>
    <w:div w:id="511604476">
      <w:bodyDiv w:val="1"/>
      <w:marLeft w:val="0"/>
      <w:marRight w:val="0"/>
      <w:marTop w:val="0"/>
      <w:marBottom w:val="0"/>
      <w:divBdr>
        <w:top w:val="none" w:sz="0" w:space="0" w:color="auto"/>
        <w:left w:val="none" w:sz="0" w:space="0" w:color="auto"/>
        <w:bottom w:val="none" w:sz="0" w:space="0" w:color="auto"/>
        <w:right w:val="none" w:sz="0" w:space="0" w:color="auto"/>
      </w:divBdr>
    </w:div>
    <w:div w:id="542718294">
      <w:bodyDiv w:val="1"/>
      <w:marLeft w:val="0"/>
      <w:marRight w:val="0"/>
      <w:marTop w:val="0"/>
      <w:marBottom w:val="0"/>
      <w:divBdr>
        <w:top w:val="none" w:sz="0" w:space="0" w:color="auto"/>
        <w:left w:val="none" w:sz="0" w:space="0" w:color="auto"/>
        <w:bottom w:val="none" w:sz="0" w:space="0" w:color="auto"/>
        <w:right w:val="none" w:sz="0" w:space="0" w:color="auto"/>
      </w:divBdr>
    </w:div>
    <w:div w:id="578563197">
      <w:bodyDiv w:val="1"/>
      <w:marLeft w:val="0"/>
      <w:marRight w:val="0"/>
      <w:marTop w:val="0"/>
      <w:marBottom w:val="0"/>
      <w:divBdr>
        <w:top w:val="none" w:sz="0" w:space="0" w:color="auto"/>
        <w:left w:val="none" w:sz="0" w:space="0" w:color="auto"/>
        <w:bottom w:val="none" w:sz="0" w:space="0" w:color="auto"/>
        <w:right w:val="none" w:sz="0" w:space="0" w:color="auto"/>
      </w:divBdr>
    </w:div>
    <w:div w:id="596983310">
      <w:bodyDiv w:val="1"/>
      <w:marLeft w:val="0"/>
      <w:marRight w:val="0"/>
      <w:marTop w:val="0"/>
      <w:marBottom w:val="0"/>
      <w:divBdr>
        <w:top w:val="none" w:sz="0" w:space="0" w:color="auto"/>
        <w:left w:val="none" w:sz="0" w:space="0" w:color="auto"/>
        <w:bottom w:val="none" w:sz="0" w:space="0" w:color="auto"/>
        <w:right w:val="none" w:sz="0" w:space="0" w:color="auto"/>
      </w:divBdr>
    </w:div>
    <w:div w:id="605235953">
      <w:bodyDiv w:val="1"/>
      <w:marLeft w:val="0"/>
      <w:marRight w:val="0"/>
      <w:marTop w:val="0"/>
      <w:marBottom w:val="0"/>
      <w:divBdr>
        <w:top w:val="none" w:sz="0" w:space="0" w:color="auto"/>
        <w:left w:val="none" w:sz="0" w:space="0" w:color="auto"/>
        <w:bottom w:val="none" w:sz="0" w:space="0" w:color="auto"/>
        <w:right w:val="none" w:sz="0" w:space="0" w:color="auto"/>
      </w:divBdr>
    </w:div>
    <w:div w:id="610210856">
      <w:bodyDiv w:val="1"/>
      <w:marLeft w:val="0"/>
      <w:marRight w:val="0"/>
      <w:marTop w:val="0"/>
      <w:marBottom w:val="0"/>
      <w:divBdr>
        <w:top w:val="none" w:sz="0" w:space="0" w:color="auto"/>
        <w:left w:val="none" w:sz="0" w:space="0" w:color="auto"/>
        <w:bottom w:val="none" w:sz="0" w:space="0" w:color="auto"/>
        <w:right w:val="none" w:sz="0" w:space="0" w:color="auto"/>
      </w:divBdr>
    </w:div>
    <w:div w:id="618536162">
      <w:bodyDiv w:val="1"/>
      <w:marLeft w:val="0"/>
      <w:marRight w:val="0"/>
      <w:marTop w:val="0"/>
      <w:marBottom w:val="0"/>
      <w:divBdr>
        <w:top w:val="none" w:sz="0" w:space="0" w:color="auto"/>
        <w:left w:val="none" w:sz="0" w:space="0" w:color="auto"/>
        <w:bottom w:val="none" w:sz="0" w:space="0" w:color="auto"/>
        <w:right w:val="none" w:sz="0" w:space="0" w:color="auto"/>
      </w:divBdr>
    </w:div>
    <w:div w:id="668093181">
      <w:bodyDiv w:val="1"/>
      <w:marLeft w:val="0"/>
      <w:marRight w:val="0"/>
      <w:marTop w:val="0"/>
      <w:marBottom w:val="0"/>
      <w:divBdr>
        <w:top w:val="none" w:sz="0" w:space="0" w:color="auto"/>
        <w:left w:val="none" w:sz="0" w:space="0" w:color="auto"/>
        <w:bottom w:val="none" w:sz="0" w:space="0" w:color="auto"/>
        <w:right w:val="none" w:sz="0" w:space="0" w:color="auto"/>
      </w:divBdr>
    </w:div>
    <w:div w:id="687947231">
      <w:bodyDiv w:val="1"/>
      <w:marLeft w:val="0"/>
      <w:marRight w:val="0"/>
      <w:marTop w:val="0"/>
      <w:marBottom w:val="0"/>
      <w:divBdr>
        <w:top w:val="none" w:sz="0" w:space="0" w:color="auto"/>
        <w:left w:val="none" w:sz="0" w:space="0" w:color="auto"/>
        <w:bottom w:val="none" w:sz="0" w:space="0" w:color="auto"/>
        <w:right w:val="none" w:sz="0" w:space="0" w:color="auto"/>
      </w:divBdr>
    </w:div>
    <w:div w:id="707603485">
      <w:bodyDiv w:val="1"/>
      <w:marLeft w:val="0"/>
      <w:marRight w:val="0"/>
      <w:marTop w:val="0"/>
      <w:marBottom w:val="0"/>
      <w:divBdr>
        <w:top w:val="none" w:sz="0" w:space="0" w:color="auto"/>
        <w:left w:val="none" w:sz="0" w:space="0" w:color="auto"/>
        <w:bottom w:val="none" w:sz="0" w:space="0" w:color="auto"/>
        <w:right w:val="none" w:sz="0" w:space="0" w:color="auto"/>
      </w:divBdr>
    </w:div>
    <w:div w:id="721248817">
      <w:bodyDiv w:val="1"/>
      <w:marLeft w:val="0"/>
      <w:marRight w:val="0"/>
      <w:marTop w:val="0"/>
      <w:marBottom w:val="0"/>
      <w:divBdr>
        <w:top w:val="none" w:sz="0" w:space="0" w:color="auto"/>
        <w:left w:val="none" w:sz="0" w:space="0" w:color="auto"/>
        <w:bottom w:val="none" w:sz="0" w:space="0" w:color="auto"/>
        <w:right w:val="none" w:sz="0" w:space="0" w:color="auto"/>
      </w:divBdr>
    </w:div>
    <w:div w:id="745222532">
      <w:bodyDiv w:val="1"/>
      <w:marLeft w:val="0"/>
      <w:marRight w:val="0"/>
      <w:marTop w:val="0"/>
      <w:marBottom w:val="0"/>
      <w:divBdr>
        <w:top w:val="none" w:sz="0" w:space="0" w:color="auto"/>
        <w:left w:val="none" w:sz="0" w:space="0" w:color="auto"/>
        <w:bottom w:val="none" w:sz="0" w:space="0" w:color="auto"/>
        <w:right w:val="none" w:sz="0" w:space="0" w:color="auto"/>
      </w:divBdr>
    </w:div>
    <w:div w:id="764498992">
      <w:bodyDiv w:val="1"/>
      <w:marLeft w:val="0"/>
      <w:marRight w:val="0"/>
      <w:marTop w:val="0"/>
      <w:marBottom w:val="0"/>
      <w:divBdr>
        <w:top w:val="none" w:sz="0" w:space="0" w:color="auto"/>
        <w:left w:val="none" w:sz="0" w:space="0" w:color="auto"/>
        <w:bottom w:val="none" w:sz="0" w:space="0" w:color="auto"/>
        <w:right w:val="none" w:sz="0" w:space="0" w:color="auto"/>
      </w:divBdr>
    </w:div>
    <w:div w:id="797527957">
      <w:bodyDiv w:val="1"/>
      <w:marLeft w:val="0"/>
      <w:marRight w:val="0"/>
      <w:marTop w:val="0"/>
      <w:marBottom w:val="0"/>
      <w:divBdr>
        <w:top w:val="none" w:sz="0" w:space="0" w:color="auto"/>
        <w:left w:val="none" w:sz="0" w:space="0" w:color="auto"/>
        <w:bottom w:val="none" w:sz="0" w:space="0" w:color="auto"/>
        <w:right w:val="none" w:sz="0" w:space="0" w:color="auto"/>
      </w:divBdr>
    </w:div>
    <w:div w:id="808134624">
      <w:bodyDiv w:val="1"/>
      <w:marLeft w:val="0"/>
      <w:marRight w:val="0"/>
      <w:marTop w:val="0"/>
      <w:marBottom w:val="0"/>
      <w:divBdr>
        <w:top w:val="none" w:sz="0" w:space="0" w:color="auto"/>
        <w:left w:val="none" w:sz="0" w:space="0" w:color="auto"/>
        <w:bottom w:val="none" w:sz="0" w:space="0" w:color="auto"/>
        <w:right w:val="none" w:sz="0" w:space="0" w:color="auto"/>
      </w:divBdr>
    </w:div>
    <w:div w:id="816261504">
      <w:bodyDiv w:val="1"/>
      <w:marLeft w:val="0"/>
      <w:marRight w:val="0"/>
      <w:marTop w:val="0"/>
      <w:marBottom w:val="0"/>
      <w:divBdr>
        <w:top w:val="none" w:sz="0" w:space="0" w:color="auto"/>
        <w:left w:val="none" w:sz="0" w:space="0" w:color="auto"/>
        <w:bottom w:val="none" w:sz="0" w:space="0" w:color="auto"/>
        <w:right w:val="none" w:sz="0" w:space="0" w:color="auto"/>
      </w:divBdr>
    </w:div>
    <w:div w:id="822889137">
      <w:bodyDiv w:val="1"/>
      <w:marLeft w:val="0"/>
      <w:marRight w:val="0"/>
      <w:marTop w:val="0"/>
      <w:marBottom w:val="0"/>
      <w:divBdr>
        <w:top w:val="none" w:sz="0" w:space="0" w:color="auto"/>
        <w:left w:val="none" w:sz="0" w:space="0" w:color="auto"/>
        <w:bottom w:val="none" w:sz="0" w:space="0" w:color="auto"/>
        <w:right w:val="none" w:sz="0" w:space="0" w:color="auto"/>
      </w:divBdr>
    </w:div>
    <w:div w:id="827287366">
      <w:bodyDiv w:val="1"/>
      <w:marLeft w:val="0"/>
      <w:marRight w:val="0"/>
      <w:marTop w:val="0"/>
      <w:marBottom w:val="0"/>
      <w:divBdr>
        <w:top w:val="none" w:sz="0" w:space="0" w:color="auto"/>
        <w:left w:val="none" w:sz="0" w:space="0" w:color="auto"/>
        <w:bottom w:val="none" w:sz="0" w:space="0" w:color="auto"/>
        <w:right w:val="none" w:sz="0" w:space="0" w:color="auto"/>
      </w:divBdr>
    </w:div>
    <w:div w:id="833495533">
      <w:bodyDiv w:val="1"/>
      <w:marLeft w:val="0"/>
      <w:marRight w:val="0"/>
      <w:marTop w:val="0"/>
      <w:marBottom w:val="0"/>
      <w:divBdr>
        <w:top w:val="none" w:sz="0" w:space="0" w:color="auto"/>
        <w:left w:val="none" w:sz="0" w:space="0" w:color="auto"/>
        <w:bottom w:val="none" w:sz="0" w:space="0" w:color="auto"/>
        <w:right w:val="none" w:sz="0" w:space="0" w:color="auto"/>
      </w:divBdr>
    </w:div>
    <w:div w:id="836000929">
      <w:bodyDiv w:val="1"/>
      <w:marLeft w:val="0"/>
      <w:marRight w:val="0"/>
      <w:marTop w:val="0"/>
      <w:marBottom w:val="0"/>
      <w:divBdr>
        <w:top w:val="none" w:sz="0" w:space="0" w:color="auto"/>
        <w:left w:val="none" w:sz="0" w:space="0" w:color="auto"/>
        <w:bottom w:val="none" w:sz="0" w:space="0" w:color="auto"/>
        <w:right w:val="none" w:sz="0" w:space="0" w:color="auto"/>
      </w:divBdr>
    </w:div>
    <w:div w:id="861363590">
      <w:bodyDiv w:val="1"/>
      <w:marLeft w:val="0"/>
      <w:marRight w:val="0"/>
      <w:marTop w:val="0"/>
      <w:marBottom w:val="0"/>
      <w:divBdr>
        <w:top w:val="none" w:sz="0" w:space="0" w:color="auto"/>
        <w:left w:val="none" w:sz="0" w:space="0" w:color="auto"/>
        <w:bottom w:val="none" w:sz="0" w:space="0" w:color="auto"/>
        <w:right w:val="none" w:sz="0" w:space="0" w:color="auto"/>
      </w:divBdr>
    </w:div>
    <w:div w:id="877006718">
      <w:bodyDiv w:val="1"/>
      <w:marLeft w:val="0"/>
      <w:marRight w:val="0"/>
      <w:marTop w:val="0"/>
      <w:marBottom w:val="0"/>
      <w:divBdr>
        <w:top w:val="none" w:sz="0" w:space="0" w:color="auto"/>
        <w:left w:val="none" w:sz="0" w:space="0" w:color="auto"/>
        <w:bottom w:val="none" w:sz="0" w:space="0" w:color="auto"/>
        <w:right w:val="none" w:sz="0" w:space="0" w:color="auto"/>
      </w:divBdr>
    </w:div>
    <w:div w:id="901524471">
      <w:bodyDiv w:val="1"/>
      <w:marLeft w:val="0"/>
      <w:marRight w:val="0"/>
      <w:marTop w:val="0"/>
      <w:marBottom w:val="0"/>
      <w:divBdr>
        <w:top w:val="none" w:sz="0" w:space="0" w:color="auto"/>
        <w:left w:val="none" w:sz="0" w:space="0" w:color="auto"/>
        <w:bottom w:val="none" w:sz="0" w:space="0" w:color="auto"/>
        <w:right w:val="none" w:sz="0" w:space="0" w:color="auto"/>
      </w:divBdr>
    </w:div>
    <w:div w:id="903030862">
      <w:bodyDiv w:val="1"/>
      <w:marLeft w:val="0"/>
      <w:marRight w:val="0"/>
      <w:marTop w:val="0"/>
      <w:marBottom w:val="0"/>
      <w:divBdr>
        <w:top w:val="none" w:sz="0" w:space="0" w:color="auto"/>
        <w:left w:val="none" w:sz="0" w:space="0" w:color="auto"/>
        <w:bottom w:val="none" w:sz="0" w:space="0" w:color="auto"/>
        <w:right w:val="none" w:sz="0" w:space="0" w:color="auto"/>
      </w:divBdr>
    </w:div>
    <w:div w:id="904218733">
      <w:bodyDiv w:val="1"/>
      <w:marLeft w:val="0"/>
      <w:marRight w:val="0"/>
      <w:marTop w:val="0"/>
      <w:marBottom w:val="0"/>
      <w:divBdr>
        <w:top w:val="none" w:sz="0" w:space="0" w:color="auto"/>
        <w:left w:val="none" w:sz="0" w:space="0" w:color="auto"/>
        <w:bottom w:val="none" w:sz="0" w:space="0" w:color="auto"/>
        <w:right w:val="none" w:sz="0" w:space="0" w:color="auto"/>
      </w:divBdr>
    </w:div>
    <w:div w:id="927033855">
      <w:bodyDiv w:val="1"/>
      <w:marLeft w:val="0"/>
      <w:marRight w:val="0"/>
      <w:marTop w:val="0"/>
      <w:marBottom w:val="0"/>
      <w:divBdr>
        <w:top w:val="none" w:sz="0" w:space="0" w:color="auto"/>
        <w:left w:val="none" w:sz="0" w:space="0" w:color="auto"/>
        <w:bottom w:val="none" w:sz="0" w:space="0" w:color="auto"/>
        <w:right w:val="none" w:sz="0" w:space="0" w:color="auto"/>
      </w:divBdr>
    </w:div>
    <w:div w:id="932133424">
      <w:bodyDiv w:val="1"/>
      <w:marLeft w:val="0"/>
      <w:marRight w:val="0"/>
      <w:marTop w:val="0"/>
      <w:marBottom w:val="0"/>
      <w:divBdr>
        <w:top w:val="none" w:sz="0" w:space="0" w:color="auto"/>
        <w:left w:val="none" w:sz="0" w:space="0" w:color="auto"/>
        <w:bottom w:val="none" w:sz="0" w:space="0" w:color="auto"/>
        <w:right w:val="none" w:sz="0" w:space="0" w:color="auto"/>
      </w:divBdr>
    </w:div>
    <w:div w:id="938754336">
      <w:bodyDiv w:val="1"/>
      <w:marLeft w:val="0"/>
      <w:marRight w:val="0"/>
      <w:marTop w:val="0"/>
      <w:marBottom w:val="0"/>
      <w:divBdr>
        <w:top w:val="none" w:sz="0" w:space="0" w:color="auto"/>
        <w:left w:val="none" w:sz="0" w:space="0" w:color="auto"/>
        <w:bottom w:val="none" w:sz="0" w:space="0" w:color="auto"/>
        <w:right w:val="none" w:sz="0" w:space="0" w:color="auto"/>
      </w:divBdr>
    </w:div>
    <w:div w:id="944119088">
      <w:bodyDiv w:val="1"/>
      <w:marLeft w:val="0"/>
      <w:marRight w:val="0"/>
      <w:marTop w:val="0"/>
      <w:marBottom w:val="0"/>
      <w:divBdr>
        <w:top w:val="none" w:sz="0" w:space="0" w:color="auto"/>
        <w:left w:val="none" w:sz="0" w:space="0" w:color="auto"/>
        <w:bottom w:val="none" w:sz="0" w:space="0" w:color="auto"/>
        <w:right w:val="none" w:sz="0" w:space="0" w:color="auto"/>
      </w:divBdr>
    </w:div>
    <w:div w:id="1005480413">
      <w:bodyDiv w:val="1"/>
      <w:marLeft w:val="0"/>
      <w:marRight w:val="0"/>
      <w:marTop w:val="0"/>
      <w:marBottom w:val="0"/>
      <w:divBdr>
        <w:top w:val="none" w:sz="0" w:space="0" w:color="auto"/>
        <w:left w:val="none" w:sz="0" w:space="0" w:color="auto"/>
        <w:bottom w:val="none" w:sz="0" w:space="0" w:color="auto"/>
        <w:right w:val="none" w:sz="0" w:space="0" w:color="auto"/>
      </w:divBdr>
    </w:div>
    <w:div w:id="1011684484">
      <w:bodyDiv w:val="1"/>
      <w:marLeft w:val="0"/>
      <w:marRight w:val="0"/>
      <w:marTop w:val="0"/>
      <w:marBottom w:val="0"/>
      <w:divBdr>
        <w:top w:val="none" w:sz="0" w:space="0" w:color="auto"/>
        <w:left w:val="none" w:sz="0" w:space="0" w:color="auto"/>
        <w:bottom w:val="none" w:sz="0" w:space="0" w:color="auto"/>
        <w:right w:val="none" w:sz="0" w:space="0" w:color="auto"/>
      </w:divBdr>
    </w:div>
    <w:div w:id="1024985524">
      <w:bodyDiv w:val="1"/>
      <w:marLeft w:val="0"/>
      <w:marRight w:val="0"/>
      <w:marTop w:val="0"/>
      <w:marBottom w:val="0"/>
      <w:divBdr>
        <w:top w:val="none" w:sz="0" w:space="0" w:color="auto"/>
        <w:left w:val="none" w:sz="0" w:space="0" w:color="auto"/>
        <w:bottom w:val="none" w:sz="0" w:space="0" w:color="auto"/>
        <w:right w:val="none" w:sz="0" w:space="0" w:color="auto"/>
      </w:divBdr>
    </w:div>
    <w:div w:id="1033963423">
      <w:bodyDiv w:val="1"/>
      <w:marLeft w:val="0"/>
      <w:marRight w:val="0"/>
      <w:marTop w:val="0"/>
      <w:marBottom w:val="0"/>
      <w:divBdr>
        <w:top w:val="none" w:sz="0" w:space="0" w:color="auto"/>
        <w:left w:val="none" w:sz="0" w:space="0" w:color="auto"/>
        <w:bottom w:val="none" w:sz="0" w:space="0" w:color="auto"/>
        <w:right w:val="none" w:sz="0" w:space="0" w:color="auto"/>
      </w:divBdr>
    </w:div>
    <w:div w:id="1037270935">
      <w:bodyDiv w:val="1"/>
      <w:marLeft w:val="0"/>
      <w:marRight w:val="0"/>
      <w:marTop w:val="0"/>
      <w:marBottom w:val="0"/>
      <w:divBdr>
        <w:top w:val="none" w:sz="0" w:space="0" w:color="auto"/>
        <w:left w:val="none" w:sz="0" w:space="0" w:color="auto"/>
        <w:bottom w:val="none" w:sz="0" w:space="0" w:color="auto"/>
        <w:right w:val="none" w:sz="0" w:space="0" w:color="auto"/>
      </w:divBdr>
    </w:div>
    <w:div w:id="1047140619">
      <w:bodyDiv w:val="1"/>
      <w:marLeft w:val="0"/>
      <w:marRight w:val="0"/>
      <w:marTop w:val="0"/>
      <w:marBottom w:val="0"/>
      <w:divBdr>
        <w:top w:val="none" w:sz="0" w:space="0" w:color="auto"/>
        <w:left w:val="none" w:sz="0" w:space="0" w:color="auto"/>
        <w:bottom w:val="none" w:sz="0" w:space="0" w:color="auto"/>
        <w:right w:val="none" w:sz="0" w:space="0" w:color="auto"/>
      </w:divBdr>
    </w:div>
    <w:div w:id="1057627461">
      <w:bodyDiv w:val="1"/>
      <w:marLeft w:val="0"/>
      <w:marRight w:val="0"/>
      <w:marTop w:val="0"/>
      <w:marBottom w:val="0"/>
      <w:divBdr>
        <w:top w:val="none" w:sz="0" w:space="0" w:color="auto"/>
        <w:left w:val="none" w:sz="0" w:space="0" w:color="auto"/>
        <w:bottom w:val="none" w:sz="0" w:space="0" w:color="auto"/>
        <w:right w:val="none" w:sz="0" w:space="0" w:color="auto"/>
      </w:divBdr>
    </w:div>
    <w:div w:id="1058631428">
      <w:bodyDiv w:val="1"/>
      <w:marLeft w:val="0"/>
      <w:marRight w:val="0"/>
      <w:marTop w:val="0"/>
      <w:marBottom w:val="0"/>
      <w:divBdr>
        <w:top w:val="none" w:sz="0" w:space="0" w:color="auto"/>
        <w:left w:val="none" w:sz="0" w:space="0" w:color="auto"/>
        <w:bottom w:val="none" w:sz="0" w:space="0" w:color="auto"/>
        <w:right w:val="none" w:sz="0" w:space="0" w:color="auto"/>
      </w:divBdr>
    </w:div>
    <w:div w:id="1059859215">
      <w:bodyDiv w:val="1"/>
      <w:marLeft w:val="0"/>
      <w:marRight w:val="0"/>
      <w:marTop w:val="0"/>
      <w:marBottom w:val="0"/>
      <w:divBdr>
        <w:top w:val="none" w:sz="0" w:space="0" w:color="auto"/>
        <w:left w:val="none" w:sz="0" w:space="0" w:color="auto"/>
        <w:bottom w:val="none" w:sz="0" w:space="0" w:color="auto"/>
        <w:right w:val="none" w:sz="0" w:space="0" w:color="auto"/>
      </w:divBdr>
    </w:div>
    <w:div w:id="1067844604">
      <w:bodyDiv w:val="1"/>
      <w:marLeft w:val="0"/>
      <w:marRight w:val="0"/>
      <w:marTop w:val="0"/>
      <w:marBottom w:val="0"/>
      <w:divBdr>
        <w:top w:val="none" w:sz="0" w:space="0" w:color="auto"/>
        <w:left w:val="none" w:sz="0" w:space="0" w:color="auto"/>
        <w:bottom w:val="none" w:sz="0" w:space="0" w:color="auto"/>
        <w:right w:val="none" w:sz="0" w:space="0" w:color="auto"/>
      </w:divBdr>
    </w:div>
    <w:div w:id="1083838536">
      <w:bodyDiv w:val="1"/>
      <w:marLeft w:val="0"/>
      <w:marRight w:val="0"/>
      <w:marTop w:val="0"/>
      <w:marBottom w:val="0"/>
      <w:divBdr>
        <w:top w:val="none" w:sz="0" w:space="0" w:color="auto"/>
        <w:left w:val="none" w:sz="0" w:space="0" w:color="auto"/>
        <w:bottom w:val="none" w:sz="0" w:space="0" w:color="auto"/>
        <w:right w:val="none" w:sz="0" w:space="0" w:color="auto"/>
      </w:divBdr>
    </w:div>
    <w:div w:id="1112440524">
      <w:bodyDiv w:val="1"/>
      <w:marLeft w:val="0"/>
      <w:marRight w:val="0"/>
      <w:marTop w:val="0"/>
      <w:marBottom w:val="0"/>
      <w:divBdr>
        <w:top w:val="none" w:sz="0" w:space="0" w:color="auto"/>
        <w:left w:val="none" w:sz="0" w:space="0" w:color="auto"/>
        <w:bottom w:val="none" w:sz="0" w:space="0" w:color="auto"/>
        <w:right w:val="none" w:sz="0" w:space="0" w:color="auto"/>
      </w:divBdr>
    </w:div>
    <w:div w:id="1131243711">
      <w:bodyDiv w:val="1"/>
      <w:marLeft w:val="0"/>
      <w:marRight w:val="0"/>
      <w:marTop w:val="0"/>
      <w:marBottom w:val="0"/>
      <w:divBdr>
        <w:top w:val="none" w:sz="0" w:space="0" w:color="auto"/>
        <w:left w:val="none" w:sz="0" w:space="0" w:color="auto"/>
        <w:bottom w:val="none" w:sz="0" w:space="0" w:color="auto"/>
        <w:right w:val="none" w:sz="0" w:space="0" w:color="auto"/>
      </w:divBdr>
    </w:div>
    <w:div w:id="1136753400">
      <w:bodyDiv w:val="1"/>
      <w:marLeft w:val="0"/>
      <w:marRight w:val="0"/>
      <w:marTop w:val="0"/>
      <w:marBottom w:val="0"/>
      <w:divBdr>
        <w:top w:val="none" w:sz="0" w:space="0" w:color="auto"/>
        <w:left w:val="none" w:sz="0" w:space="0" w:color="auto"/>
        <w:bottom w:val="none" w:sz="0" w:space="0" w:color="auto"/>
        <w:right w:val="none" w:sz="0" w:space="0" w:color="auto"/>
      </w:divBdr>
    </w:div>
    <w:div w:id="1195540193">
      <w:bodyDiv w:val="1"/>
      <w:marLeft w:val="0"/>
      <w:marRight w:val="0"/>
      <w:marTop w:val="0"/>
      <w:marBottom w:val="0"/>
      <w:divBdr>
        <w:top w:val="none" w:sz="0" w:space="0" w:color="auto"/>
        <w:left w:val="none" w:sz="0" w:space="0" w:color="auto"/>
        <w:bottom w:val="none" w:sz="0" w:space="0" w:color="auto"/>
        <w:right w:val="none" w:sz="0" w:space="0" w:color="auto"/>
      </w:divBdr>
    </w:div>
    <w:div w:id="1252929993">
      <w:bodyDiv w:val="1"/>
      <w:marLeft w:val="0"/>
      <w:marRight w:val="0"/>
      <w:marTop w:val="0"/>
      <w:marBottom w:val="0"/>
      <w:divBdr>
        <w:top w:val="none" w:sz="0" w:space="0" w:color="auto"/>
        <w:left w:val="none" w:sz="0" w:space="0" w:color="auto"/>
        <w:bottom w:val="none" w:sz="0" w:space="0" w:color="auto"/>
        <w:right w:val="none" w:sz="0" w:space="0" w:color="auto"/>
      </w:divBdr>
    </w:div>
    <w:div w:id="1254390360">
      <w:bodyDiv w:val="1"/>
      <w:marLeft w:val="0"/>
      <w:marRight w:val="0"/>
      <w:marTop w:val="0"/>
      <w:marBottom w:val="0"/>
      <w:divBdr>
        <w:top w:val="none" w:sz="0" w:space="0" w:color="auto"/>
        <w:left w:val="none" w:sz="0" w:space="0" w:color="auto"/>
        <w:bottom w:val="none" w:sz="0" w:space="0" w:color="auto"/>
        <w:right w:val="none" w:sz="0" w:space="0" w:color="auto"/>
      </w:divBdr>
    </w:div>
    <w:div w:id="1272476902">
      <w:bodyDiv w:val="1"/>
      <w:marLeft w:val="0"/>
      <w:marRight w:val="0"/>
      <w:marTop w:val="0"/>
      <w:marBottom w:val="0"/>
      <w:divBdr>
        <w:top w:val="none" w:sz="0" w:space="0" w:color="auto"/>
        <w:left w:val="none" w:sz="0" w:space="0" w:color="auto"/>
        <w:bottom w:val="none" w:sz="0" w:space="0" w:color="auto"/>
        <w:right w:val="none" w:sz="0" w:space="0" w:color="auto"/>
      </w:divBdr>
      <w:divsChild>
        <w:div w:id="2131313711">
          <w:marLeft w:val="0"/>
          <w:marRight w:val="0"/>
          <w:marTop w:val="0"/>
          <w:marBottom w:val="0"/>
          <w:divBdr>
            <w:top w:val="none" w:sz="0" w:space="0" w:color="auto"/>
            <w:left w:val="none" w:sz="0" w:space="0" w:color="auto"/>
            <w:bottom w:val="none" w:sz="0" w:space="0" w:color="auto"/>
            <w:right w:val="none" w:sz="0" w:space="0" w:color="auto"/>
          </w:divBdr>
          <w:divsChild>
            <w:div w:id="49379056">
              <w:marLeft w:val="0"/>
              <w:marRight w:val="0"/>
              <w:marTop w:val="0"/>
              <w:marBottom w:val="0"/>
              <w:divBdr>
                <w:top w:val="none" w:sz="0" w:space="0" w:color="auto"/>
                <w:left w:val="none" w:sz="0" w:space="0" w:color="auto"/>
                <w:bottom w:val="none" w:sz="0" w:space="0" w:color="auto"/>
                <w:right w:val="none" w:sz="0" w:space="0" w:color="auto"/>
              </w:divBdr>
            </w:div>
            <w:div w:id="90591638">
              <w:marLeft w:val="0"/>
              <w:marRight w:val="0"/>
              <w:marTop w:val="0"/>
              <w:marBottom w:val="0"/>
              <w:divBdr>
                <w:top w:val="none" w:sz="0" w:space="0" w:color="auto"/>
                <w:left w:val="none" w:sz="0" w:space="0" w:color="auto"/>
                <w:bottom w:val="none" w:sz="0" w:space="0" w:color="auto"/>
                <w:right w:val="none" w:sz="0" w:space="0" w:color="auto"/>
              </w:divBdr>
            </w:div>
            <w:div w:id="163210033">
              <w:marLeft w:val="0"/>
              <w:marRight w:val="0"/>
              <w:marTop w:val="0"/>
              <w:marBottom w:val="0"/>
              <w:divBdr>
                <w:top w:val="none" w:sz="0" w:space="0" w:color="auto"/>
                <w:left w:val="none" w:sz="0" w:space="0" w:color="auto"/>
                <w:bottom w:val="none" w:sz="0" w:space="0" w:color="auto"/>
                <w:right w:val="none" w:sz="0" w:space="0" w:color="auto"/>
              </w:divBdr>
            </w:div>
            <w:div w:id="186911333">
              <w:marLeft w:val="0"/>
              <w:marRight w:val="0"/>
              <w:marTop w:val="0"/>
              <w:marBottom w:val="0"/>
              <w:divBdr>
                <w:top w:val="none" w:sz="0" w:space="0" w:color="auto"/>
                <w:left w:val="none" w:sz="0" w:space="0" w:color="auto"/>
                <w:bottom w:val="none" w:sz="0" w:space="0" w:color="auto"/>
                <w:right w:val="none" w:sz="0" w:space="0" w:color="auto"/>
              </w:divBdr>
            </w:div>
            <w:div w:id="207841898">
              <w:marLeft w:val="0"/>
              <w:marRight w:val="0"/>
              <w:marTop w:val="0"/>
              <w:marBottom w:val="0"/>
              <w:divBdr>
                <w:top w:val="none" w:sz="0" w:space="0" w:color="auto"/>
                <w:left w:val="none" w:sz="0" w:space="0" w:color="auto"/>
                <w:bottom w:val="none" w:sz="0" w:space="0" w:color="auto"/>
                <w:right w:val="none" w:sz="0" w:space="0" w:color="auto"/>
              </w:divBdr>
            </w:div>
            <w:div w:id="212548793">
              <w:marLeft w:val="0"/>
              <w:marRight w:val="0"/>
              <w:marTop w:val="0"/>
              <w:marBottom w:val="0"/>
              <w:divBdr>
                <w:top w:val="none" w:sz="0" w:space="0" w:color="auto"/>
                <w:left w:val="none" w:sz="0" w:space="0" w:color="auto"/>
                <w:bottom w:val="none" w:sz="0" w:space="0" w:color="auto"/>
                <w:right w:val="none" w:sz="0" w:space="0" w:color="auto"/>
              </w:divBdr>
            </w:div>
            <w:div w:id="284049485">
              <w:marLeft w:val="0"/>
              <w:marRight w:val="0"/>
              <w:marTop w:val="0"/>
              <w:marBottom w:val="0"/>
              <w:divBdr>
                <w:top w:val="none" w:sz="0" w:space="0" w:color="auto"/>
                <w:left w:val="none" w:sz="0" w:space="0" w:color="auto"/>
                <w:bottom w:val="none" w:sz="0" w:space="0" w:color="auto"/>
                <w:right w:val="none" w:sz="0" w:space="0" w:color="auto"/>
              </w:divBdr>
            </w:div>
            <w:div w:id="686759818">
              <w:marLeft w:val="0"/>
              <w:marRight w:val="0"/>
              <w:marTop w:val="0"/>
              <w:marBottom w:val="0"/>
              <w:divBdr>
                <w:top w:val="none" w:sz="0" w:space="0" w:color="auto"/>
                <w:left w:val="none" w:sz="0" w:space="0" w:color="auto"/>
                <w:bottom w:val="none" w:sz="0" w:space="0" w:color="auto"/>
                <w:right w:val="none" w:sz="0" w:space="0" w:color="auto"/>
              </w:divBdr>
            </w:div>
            <w:div w:id="762993179">
              <w:marLeft w:val="0"/>
              <w:marRight w:val="0"/>
              <w:marTop w:val="0"/>
              <w:marBottom w:val="0"/>
              <w:divBdr>
                <w:top w:val="none" w:sz="0" w:space="0" w:color="auto"/>
                <w:left w:val="none" w:sz="0" w:space="0" w:color="auto"/>
                <w:bottom w:val="none" w:sz="0" w:space="0" w:color="auto"/>
                <w:right w:val="none" w:sz="0" w:space="0" w:color="auto"/>
              </w:divBdr>
            </w:div>
            <w:div w:id="1001809469">
              <w:marLeft w:val="0"/>
              <w:marRight w:val="0"/>
              <w:marTop w:val="0"/>
              <w:marBottom w:val="0"/>
              <w:divBdr>
                <w:top w:val="none" w:sz="0" w:space="0" w:color="auto"/>
                <w:left w:val="none" w:sz="0" w:space="0" w:color="auto"/>
                <w:bottom w:val="none" w:sz="0" w:space="0" w:color="auto"/>
                <w:right w:val="none" w:sz="0" w:space="0" w:color="auto"/>
              </w:divBdr>
            </w:div>
            <w:div w:id="1092318864">
              <w:marLeft w:val="0"/>
              <w:marRight w:val="0"/>
              <w:marTop w:val="0"/>
              <w:marBottom w:val="0"/>
              <w:divBdr>
                <w:top w:val="none" w:sz="0" w:space="0" w:color="auto"/>
                <w:left w:val="none" w:sz="0" w:space="0" w:color="auto"/>
                <w:bottom w:val="none" w:sz="0" w:space="0" w:color="auto"/>
                <w:right w:val="none" w:sz="0" w:space="0" w:color="auto"/>
              </w:divBdr>
            </w:div>
            <w:div w:id="1111709057">
              <w:marLeft w:val="0"/>
              <w:marRight w:val="0"/>
              <w:marTop w:val="0"/>
              <w:marBottom w:val="0"/>
              <w:divBdr>
                <w:top w:val="none" w:sz="0" w:space="0" w:color="auto"/>
                <w:left w:val="none" w:sz="0" w:space="0" w:color="auto"/>
                <w:bottom w:val="none" w:sz="0" w:space="0" w:color="auto"/>
                <w:right w:val="none" w:sz="0" w:space="0" w:color="auto"/>
              </w:divBdr>
            </w:div>
            <w:div w:id="1215775127">
              <w:marLeft w:val="0"/>
              <w:marRight w:val="0"/>
              <w:marTop w:val="0"/>
              <w:marBottom w:val="0"/>
              <w:divBdr>
                <w:top w:val="none" w:sz="0" w:space="0" w:color="auto"/>
                <w:left w:val="none" w:sz="0" w:space="0" w:color="auto"/>
                <w:bottom w:val="none" w:sz="0" w:space="0" w:color="auto"/>
                <w:right w:val="none" w:sz="0" w:space="0" w:color="auto"/>
              </w:divBdr>
            </w:div>
            <w:div w:id="1216816870">
              <w:marLeft w:val="0"/>
              <w:marRight w:val="0"/>
              <w:marTop w:val="0"/>
              <w:marBottom w:val="0"/>
              <w:divBdr>
                <w:top w:val="none" w:sz="0" w:space="0" w:color="auto"/>
                <w:left w:val="none" w:sz="0" w:space="0" w:color="auto"/>
                <w:bottom w:val="none" w:sz="0" w:space="0" w:color="auto"/>
                <w:right w:val="none" w:sz="0" w:space="0" w:color="auto"/>
              </w:divBdr>
            </w:div>
            <w:div w:id="1269847079">
              <w:marLeft w:val="0"/>
              <w:marRight w:val="0"/>
              <w:marTop w:val="0"/>
              <w:marBottom w:val="0"/>
              <w:divBdr>
                <w:top w:val="none" w:sz="0" w:space="0" w:color="auto"/>
                <w:left w:val="none" w:sz="0" w:space="0" w:color="auto"/>
                <w:bottom w:val="none" w:sz="0" w:space="0" w:color="auto"/>
                <w:right w:val="none" w:sz="0" w:space="0" w:color="auto"/>
              </w:divBdr>
            </w:div>
            <w:div w:id="1291979936">
              <w:marLeft w:val="0"/>
              <w:marRight w:val="0"/>
              <w:marTop w:val="0"/>
              <w:marBottom w:val="0"/>
              <w:divBdr>
                <w:top w:val="none" w:sz="0" w:space="0" w:color="auto"/>
                <w:left w:val="none" w:sz="0" w:space="0" w:color="auto"/>
                <w:bottom w:val="none" w:sz="0" w:space="0" w:color="auto"/>
                <w:right w:val="none" w:sz="0" w:space="0" w:color="auto"/>
              </w:divBdr>
            </w:div>
            <w:div w:id="1314524193">
              <w:marLeft w:val="0"/>
              <w:marRight w:val="0"/>
              <w:marTop w:val="0"/>
              <w:marBottom w:val="0"/>
              <w:divBdr>
                <w:top w:val="none" w:sz="0" w:space="0" w:color="auto"/>
                <w:left w:val="none" w:sz="0" w:space="0" w:color="auto"/>
                <w:bottom w:val="none" w:sz="0" w:space="0" w:color="auto"/>
                <w:right w:val="none" w:sz="0" w:space="0" w:color="auto"/>
              </w:divBdr>
            </w:div>
            <w:div w:id="1373459787">
              <w:marLeft w:val="0"/>
              <w:marRight w:val="0"/>
              <w:marTop w:val="0"/>
              <w:marBottom w:val="0"/>
              <w:divBdr>
                <w:top w:val="none" w:sz="0" w:space="0" w:color="auto"/>
                <w:left w:val="none" w:sz="0" w:space="0" w:color="auto"/>
                <w:bottom w:val="none" w:sz="0" w:space="0" w:color="auto"/>
                <w:right w:val="none" w:sz="0" w:space="0" w:color="auto"/>
              </w:divBdr>
            </w:div>
            <w:div w:id="1414815097">
              <w:marLeft w:val="0"/>
              <w:marRight w:val="0"/>
              <w:marTop w:val="0"/>
              <w:marBottom w:val="0"/>
              <w:divBdr>
                <w:top w:val="none" w:sz="0" w:space="0" w:color="auto"/>
                <w:left w:val="none" w:sz="0" w:space="0" w:color="auto"/>
                <w:bottom w:val="none" w:sz="0" w:space="0" w:color="auto"/>
                <w:right w:val="none" w:sz="0" w:space="0" w:color="auto"/>
              </w:divBdr>
            </w:div>
            <w:div w:id="1492260399">
              <w:marLeft w:val="0"/>
              <w:marRight w:val="0"/>
              <w:marTop w:val="0"/>
              <w:marBottom w:val="0"/>
              <w:divBdr>
                <w:top w:val="none" w:sz="0" w:space="0" w:color="auto"/>
                <w:left w:val="none" w:sz="0" w:space="0" w:color="auto"/>
                <w:bottom w:val="none" w:sz="0" w:space="0" w:color="auto"/>
                <w:right w:val="none" w:sz="0" w:space="0" w:color="auto"/>
              </w:divBdr>
            </w:div>
            <w:div w:id="1551260862">
              <w:marLeft w:val="0"/>
              <w:marRight w:val="0"/>
              <w:marTop w:val="0"/>
              <w:marBottom w:val="0"/>
              <w:divBdr>
                <w:top w:val="none" w:sz="0" w:space="0" w:color="auto"/>
                <w:left w:val="none" w:sz="0" w:space="0" w:color="auto"/>
                <w:bottom w:val="none" w:sz="0" w:space="0" w:color="auto"/>
                <w:right w:val="none" w:sz="0" w:space="0" w:color="auto"/>
              </w:divBdr>
            </w:div>
            <w:div w:id="1564870308">
              <w:marLeft w:val="0"/>
              <w:marRight w:val="0"/>
              <w:marTop w:val="0"/>
              <w:marBottom w:val="0"/>
              <w:divBdr>
                <w:top w:val="none" w:sz="0" w:space="0" w:color="auto"/>
                <w:left w:val="none" w:sz="0" w:space="0" w:color="auto"/>
                <w:bottom w:val="none" w:sz="0" w:space="0" w:color="auto"/>
                <w:right w:val="none" w:sz="0" w:space="0" w:color="auto"/>
              </w:divBdr>
            </w:div>
            <w:div w:id="1670136078">
              <w:marLeft w:val="0"/>
              <w:marRight w:val="0"/>
              <w:marTop w:val="0"/>
              <w:marBottom w:val="0"/>
              <w:divBdr>
                <w:top w:val="none" w:sz="0" w:space="0" w:color="auto"/>
                <w:left w:val="none" w:sz="0" w:space="0" w:color="auto"/>
                <w:bottom w:val="none" w:sz="0" w:space="0" w:color="auto"/>
                <w:right w:val="none" w:sz="0" w:space="0" w:color="auto"/>
              </w:divBdr>
            </w:div>
            <w:div w:id="1803184454">
              <w:marLeft w:val="0"/>
              <w:marRight w:val="0"/>
              <w:marTop w:val="0"/>
              <w:marBottom w:val="0"/>
              <w:divBdr>
                <w:top w:val="none" w:sz="0" w:space="0" w:color="auto"/>
                <w:left w:val="none" w:sz="0" w:space="0" w:color="auto"/>
                <w:bottom w:val="none" w:sz="0" w:space="0" w:color="auto"/>
                <w:right w:val="none" w:sz="0" w:space="0" w:color="auto"/>
              </w:divBdr>
              <w:divsChild>
                <w:div w:id="104617742">
                  <w:marLeft w:val="0"/>
                  <w:marRight w:val="0"/>
                  <w:marTop w:val="0"/>
                  <w:marBottom w:val="0"/>
                  <w:divBdr>
                    <w:top w:val="none" w:sz="0" w:space="0" w:color="auto"/>
                    <w:left w:val="none" w:sz="0" w:space="0" w:color="auto"/>
                    <w:bottom w:val="none" w:sz="0" w:space="0" w:color="auto"/>
                    <w:right w:val="none" w:sz="0" w:space="0" w:color="auto"/>
                  </w:divBdr>
                </w:div>
                <w:div w:id="1804542587">
                  <w:marLeft w:val="0"/>
                  <w:marRight w:val="0"/>
                  <w:marTop w:val="0"/>
                  <w:marBottom w:val="0"/>
                  <w:divBdr>
                    <w:top w:val="none" w:sz="0" w:space="0" w:color="auto"/>
                    <w:left w:val="none" w:sz="0" w:space="0" w:color="auto"/>
                    <w:bottom w:val="none" w:sz="0" w:space="0" w:color="auto"/>
                    <w:right w:val="none" w:sz="0" w:space="0" w:color="auto"/>
                  </w:divBdr>
                  <w:divsChild>
                    <w:div w:id="255210891">
                      <w:marLeft w:val="0"/>
                      <w:marRight w:val="0"/>
                      <w:marTop w:val="0"/>
                      <w:marBottom w:val="0"/>
                      <w:divBdr>
                        <w:top w:val="none" w:sz="0" w:space="0" w:color="auto"/>
                        <w:left w:val="none" w:sz="0" w:space="0" w:color="auto"/>
                        <w:bottom w:val="none" w:sz="0" w:space="0" w:color="auto"/>
                        <w:right w:val="none" w:sz="0" w:space="0" w:color="auto"/>
                      </w:divBdr>
                    </w:div>
                    <w:div w:id="766385214">
                      <w:marLeft w:val="0"/>
                      <w:marRight w:val="0"/>
                      <w:marTop w:val="0"/>
                      <w:marBottom w:val="0"/>
                      <w:divBdr>
                        <w:top w:val="none" w:sz="0" w:space="0" w:color="auto"/>
                        <w:left w:val="none" w:sz="0" w:space="0" w:color="auto"/>
                        <w:bottom w:val="none" w:sz="0" w:space="0" w:color="auto"/>
                        <w:right w:val="none" w:sz="0" w:space="0" w:color="auto"/>
                      </w:divBdr>
                    </w:div>
                    <w:div w:id="1602225413">
                      <w:marLeft w:val="0"/>
                      <w:marRight w:val="0"/>
                      <w:marTop w:val="0"/>
                      <w:marBottom w:val="0"/>
                      <w:divBdr>
                        <w:top w:val="none" w:sz="0" w:space="0" w:color="auto"/>
                        <w:left w:val="none" w:sz="0" w:space="0" w:color="auto"/>
                        <w:bottom w:val="none" w:sz="0" w:space="0" w:color="auto"/>
                        <w:right w:val="none" w:sz="0" w:space="0" w:color="auto"/>
                      </w:divBdr>
                    </w:div>
                    <w:div w:id="2058619917">
                      <w:marLeft w:val="0"/>
                      <w:marRight w:val="0"/>
                      <w:marTop w:val="0"/>
                      <w:marBottom w:val="0"/>
                      <w:divBdr>
                        <w:top w:val="none" w:sz="0" w:space="0" w:color="auto"/>
                        <w:left w:val="none" w:sz="0" w:space="0" w:color="auto"/>
                        <w:bottom w:val="none" w:sz="0" w:space="0" w:color="auto"/>
                        <w:right w:val="none" w:sz="0" w:space="0" w:color="auto"/>
                      </w:divBdr>
                    </w:div>
                    <w:div w:id="20719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8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3461">
      <w:bodyDiv w:val="1"/>
      <w:marLeft w:val="0"/>
      <w:marRight w:val="0"/>
      <w:marTop w:val="0"/>
      <w:marBottom w:val="0"/>
      <w:divBdr>
        <w:top w:val="none" w:sz="0" w:space="0" w:color="auto"/>
        <w:left w:val="none" w:sz="0" w:space="0" w:color="auto"/>
        <w:bottom w:val="none" w:sz="0" w:space="0" w:color="auto"/>
        <w:right w:val="none" w:sz="0" w:space="0" w:color="auto"/>
      </w:divBdr>
    </w:div>
    <w:div w:id="1297642762">
      <w:bodyDiv w:val="1"/>
      <w:marLeft w:val="0"/>
      <w:marRight w:val="0"/>
      <w:marTop w:val="0"/>
      <w:marBottom w:val="0"/>
      <w:divBdr>
        <w:top w:val="none" w:sz="0" w:space="0" w:color="auto"/>
        <w:left w:val="none" w:sz="0" w:space="0" w:color="auto"/>
        <w:bottom w:val="none" w:sz="0" w:space="0" w:color="auto"/>
        <w:right w:val="none" w:sz="0" w:space="0" w:color="auto"/>
      </w:divBdr>
    </w:div>
    <w:div w:id="1304888742">
      <w:bodyDiv w:val="1"/>
      <w:marLeft w:val="0"/>
      <w:marRight w:val="0"/>
      <w:marTop w:val="0"/>
      <w:marBottom w:val="0"/>
      <w:divBdr>
        <w:top w:val="none" w:sz="0" w:space="0" w:color="auto"/>
        <w:left w:val="none" w:sz="0" w:space="0" w:color="auto"/>
        <w:bottom w:val="none" w:sz="0" w:space="0" w:color="auto"/>
        <w:right w:val="none" w:sz="0" w:space="0" w:color="auto"/>
      </w:divBdr>
    </w:div>
    <w:div w:id="1324426963">
      <w:bodyDiv w:val="1"/>
      <w:marLeft w:val="0"/>
      <w:marRight w:val="0"/>
      <w:marTop w:val="0"/>
      <w:marBottom w:val="0"/>
      <w:divBdr>
        <w:top w:val="none" w:sz="0" w:space="0" w:color="auto"/>
        <w:left w:val="none" w:sz="0" w:space="0" w:color="auto"/>
        <w:bottom w:val="none" w:sz="0" w:space="0" w:color="auto"/>
        <w:right w:val="none" w:sz="0" w:space="0" w:color="auto"/>
      </w:divBdr>
    </w:div>
    <w:div w:id="1361781097">
      <w:bodyDiv w:val="1"/>
      <w:marLeft w:val="0"/>
      <w:marRight w:val="0"/>
      <w:marTop w:val="0"/>
      <w:marBottom w:val="0"/>
      <w:divBdr>
        <w:top w:val="none" w:sz="0" w:space="0" w:color="auto"/>
        <w:left w:val="none" w:sz="0" w:space="0" w:color="auto"/>
        <w:bottom w:val="none" w:sz="0" w:space="0" w:color="auto"/>
        <w:right w:val="none" w:sz="0" w:space="0" w:color="auto"/>
      </w:divBdr>
    </w:div>
    <w:div w:id="1379084828">
      <w:bodyDiv w:val="1"/>
      <w:marLeft w:val="0"/>
      <w:marRight w:val="0"/>
      <w:marTop w:val="0"/>
      <w:marBottom w:val="0"/>
      <w:divBdr>
        <w:top w:val="none" w:sz="0" w:space="0" w:color="auto"/>
        <w:left w:val="none" w:sz="0" w:space="0" w:color="auto"/>
        <w:bottom w:val="none" w:sz="0" w:space="0" w:color="auto"/>
        <w:right w:val="none" w:sz="0" w:space="0" w:color="auto"/>
      </w:divBdr>
    </w:div>
    <w:div w:id="1380780234">
      <w:bodyDiv w:val="1"/>
      <w:marLeft w:val="0"/>
      <w:marRight w:val="0"/>
      <w:marTop w:val="0"/>
      <w:marBottom w:val="0"/>
      <w:divBdr>
        <w:top w:val="none" w:sz="0" w:space="0" w:color="auto"/>
        <w:left w:val="none" w:sz="0" w:space="0" w:color="auto"/>
        <w:bottom w:val="none" w:sz="0" w:space="0" w:color="auto"/>
        <w:right w:val="none" w:sz="0" w:space="0" w:color="auto"/>
      </w:divBdr>
    </w:div>
    <w:div w:id="1387220416">
      <w:bodyDiv w:val="1"/>
      <w:marLeft w:val="0"/>
      <w:marRight w:val="0"/>
      <w:marTop w:val="0"/>
      <w:marBottom w:val="0"/>
      <w:divBdr>
        <w:top w:val="none" w:sz="0" w:space="0" w:color="auto"/>
        <w:left w:val="none" w:sz="0" w:space="0" w:color="auto"/>
        <w:bottom w:val="none" w:sz="0" w:space="0" w:color="auto"/>
        <w:right w:val="none" w:sz="0" w:space="0" w:color="auto"/>
      </w:divBdr>
    </w:div>
    <w:div w:id="1391155786">
      <w:bodyDiv w:val="1"/>
      <w:marLeft w:val="0"/>
      <w:marRight w:val="0"/>
      <w:marTop w:val="0"/>
      <w:marBottom w:val="0"/>
      <w:divBdr>
        <w:top w:val="none" w:sz="0" w:space="0" w:color="auto"/>
        <w:left w:val="none" w:sz="0" w:space="0" w:color="auto"/>
        <w:bottom w:val="none" w:sz="0" w:space="0" w:color="auto"/>
        <w:right w:val="none" w:sz="0" w:space="0" w:color="auto"/>
      </w:divBdr>
    </w:div>
    <w:div w:id="1414206326">
      <w:bodyDiv w:val="1"/>
      <w:marLeft w:val="0"/>
      <w:marRight w:val="0"/>
      <w:marTop w:val="0"/>
      <w:marBottom w:val="0"/>
      <w:divBdr>
        <w:top w:val="none" w:sz="0" w:space="0" w:color="auto"/>
        <w:left w:val="none" w:sz="0" w:space="0" w:color="auto"/>
        <w:bottom w:val="none" w:sz="0" w:space="0" w:color="auto"/>
        <w:right w:val="none" w:sz="0" w:space="0" w:color="auto"/>
      </w:divBdr>
    </w:div>
    <w:div w:id="1460220567">
      <w:bodyDiv w:val="1"/>
      <w:marLeft w:val="0"/>
      <w:marRight w:val="0"/>
      <w:marTop w:val="0"/>
      <w:marBottom w:val="0"/>
      <w:divBdr>
        <w:top w:val="none" w:sz="0" w:space="0" w:color="auto"/>
        <w:left w:val="none" w:sz="0" w:space="0" w:color="auto"/>
        <w:bottom w:val="none" w:sz="0" w:space="0" w:color="auto"/>
        <w:right w:val="none" w:sz="0" w:space="0" w:color="auto"/>
      </w:divBdr>
    </w:div>
    <w:div w:id="1479105494">
      <w:bodyDiv w:val="1"/>
      <w:marLeft w:val="0"/>
      <w:marRight w:val="0"/>
      <w:marTop w:val="0"/>
      <w:marBottom w:val="0"/>
      <w:divBdr>
        <w:top w:val="none" w:sz="0" w:space="0" w:color="auto"/>
        <w:left w:val="none" w:sz="0" w:space="0" w:color="auto"/>
        <w:bottom w:val="none" w:sz="0" w:space="0" w:color="auto"/>
        <w:right w:val="none" w:sz="0" w:space="0" w:color="auto"/>
      </w:divBdr>
    </w:div>
    <w:div w:id="1486167435">
      <w:bodyDiv w:val="1"/>
      <w:marLeft w:val="0"/>
      <w:marRight w:val="0"/>
      <w:marTop w:val="0"/>
      <w:marBottom w:val="0"/>
      <w:divBdr>
        <w:top w:val="none" w:sz="0" w:space="0" w:color="auto"/>
        <w:left w:val="none" w:sz="0" w:space="0" w:color="auto"/>
        <w:bottom w:val="none" w:sz="0" w:space="0" w:color="auto"/>
        <w:right w:val="none" w:sz="0" w:space="0" w:color="auto"/>
      </w:divBdr>
    </w:div>
    <w:div w:id="1515266142">
      <w:bodyDiv w:val="1"/>
      <w:marLeft w:val="0"/>
      <w:marRight w:val="0"/>
      <w:marTop w:val="0"/>
      <w:marBottom w:val="0"/>
      <w:divBdr>
        <w:top w:val="none" w:sz="0" w:space="0" w:color="auto"/>
        <w:left w:val="none" w:sz="0" w:space="0" w:color="auto"/>
        <w:bottom w:val="none" w:sz="0" w:space="0" w:color="auto"/>
        <w:right w:val="none" w:sz="0" w:space="0" w:color="auto"/>
      </w:divBdr>
    </w:div>
    <w:div w:id="1517232855">
      <w:bodyDiv w:val="1"/>
      <w:marLeft w:val="0"/>
      <w:marRight w:val="0"/>
      <w:marTop w:val="0"/>
      <w:marBottom w:val="0"/>
      <w:divBdr>
        <w:top w:val="none" w:sz="0" w:space="0" w:color="auto"/>
        <w:left w:val="none" w:sz="0" w:space="0" w:color="auto"/>
        <w:bottom w:val="none" w:sz="0" w:space="0" w:color="auto"/>
        <w:right w:val="none" w:sz="0" w:space="0" w:color="auto"/>
      </w:divBdr>
    </w:div>
    <w:div w:id="1581326486">
      <w:bodyDiv w:val="1"/>
      <w:marLeft w:val="0"/>
      <w:marRight w:val="0"/>
      <w:marTop w:val="0"/>
      <w:marBottom w:val="0"/>
      <w:divBdr>
        <w:top w:val="none" w:sz="0" w:space="0" w:color="auto"/>
        <w:left w:val="none" w:sz="0" w:space="0" w:color="auto"/>
        <w:bottom w:val="none" w:sz="0" w:space="0" w:color="auto"/>
        <w:right w:val="none" w:sz="0" w:space="0" w:color="auto"/>
      </w:divBdr>
    </w:div>
    <w:div w:id="1603487116">
      <w:bodyDiv w:val="1"/>
      <w:marLeft w:val="0"/>
      <w:marRight w:val="0"/>
      <w:marTop w:val="0"/>
      <w:marBottom w:val="0"/>
      <w:divBdr>
        <w:top w:val="none" w:sz="0" w:space="0" w:color="auto"/>
        <w:left w:val="none" w:sz="0" w:space="0" w:color="auto"/>
        <w:bottom w:val="none" w:sz="0" w:space="0" w:color="auto"/>
        <w:right w:val="none" w:sz="0" w:space="0" w:color="auto"/>
      </w:divBdr>
    </w:div>
    <w:div w:id="1642030641">
      <w:bodyDiv w:val="1"/>
      <w:marLeft w:val="0"/>
      <w:marRight w:val="0"/>
      <w:marTop w:val="0"/>
      <w:marBottom w:val="0"/>
      <w:divBdr>
        <w:top w:val="none" w:sz="0" w:space="0" w:color="auto"/>
        <w:left w:val="none" w:sz="0" w:space="0" w:color="auto"/>
        <w:bottom w:val="none" w:sz="0" w:space="0" w:color="auto"/>
        <w:right w:val="none" w:sz="0" w:space="0" w:color="auto"/>
      </w:divBdr>
    </w:div>
    <w:div w:id="1645770051">
      <w:bodyDiv w:val="1"/>
      <w:marLeft w:val="0"/>
      <w:marRight w:val="0"/>
      <w:marTop w:val="0"/>
      <w:marBottom w:val="0"/>
      <w:divBdr>
        <w:top w:val="none" w:sz="0" w:space="0" w:color="auto"/>
        <w:left w:val="none" w:sz="0" w:space="0" w:color="auto"/>
        <w:bottom w:val="none" w:sz="0" w:space="0" w:color="auto"/>
        <w:right w:val="none" w:sz="0" w:space="0" w:color="auto"/>
      </w:divBdr>
    </w:div>
    <w:div w:id="1660421121">
      <w:bodyDiv w:val="1"/>
      <w:marLeft w:val="0"/>
      <w:marRight w:val="0"/>
      <w:marTop w:val="0"/>
      <w:marBottom w:val="0"/>
      <w:divBdr>
        <w:top w:val="none" w:sz="0" w:space="0" w:color="auto"/>
        <w:left w:val="none" w:sz="0" w:space="0" w:color="auto"/>
        <w:bottom w:val="none" w:sz="0" w:space="0" w:color="auto"/>
        <w:right w:val="none" w:sz="0" w:space="0" w:color="auto"/>
      </w:divBdr>
    </w:div>
    <w:div w:id="1707100906">
      <w:bodyDiv w:val="1"/>
      <w:marLeft w:val="0"/>
      <w:marRight w:val="0"/>
      <w:marTop w:val="0"/>
      <w:marBottom w:val="0"/>
      <w:divBdr>
        <w:top w:val="none" w:sz="0" w:space="0" w:color="auto"/>
        <w:left w:val="none" w:sz="0" w:space="0" w:color="auto"/>
        <w:bottom w:val="none" w:sz="0" w:space="0" w:color="auto"/>
        <w:right w:val="none" w:sz="0" w:space="0" w:color="auto"/>
      </w:divBdr>
    </w:div>
    <w:div w:id="1733381645">
      <w:bodyDiv w:val="1"/>
      <w:marLeft w:val="0"/>
      <w:marRight w:val="0"/>
      <w:marTop w:val="0"/>
      <w:marBottom w:val="0"/>
      <w:divBdr>
        <w:top w:val="none" w:sz="0" w:space="0" w:color="auto"/>
        <w:left w:val="none" w:sz="0" w:space="0" w:color="auto"/>
        <w:bottom w:val="none" w:sz="0" w:space="0" w:color="auto"/>
        <w:right w:val="none" w:sz="0" w:space="0" w:color="auto"/>
      </w:divBdr>
    </w:div>
    <w:div w:id="1738892628">
      <w:bodyDiv w:val="1"/>
      <w:marLeft w:val="0"/>
      <w:marRight w:val="0"/>
      <w:marTop w:val="0"/>
      <w:marBottom w:val="0"/>
      <w:divBdr>
        <w:top w:val="none" w:sz="0" w:space="0" w:color="auto"/>
        <w:left w:val="none" w:sz="0" w:space="0" w:color="auto"/>
        <w:bottom w:val="none" w:sz="0" w:space="0" w:color="auto"/>
        <w:right w:val="none" w:sz="0" w:space="0" w:color="auto"/>
      </w:divBdr>
    </w:div>
    <w:div w:id="1777023035">
      <w:bodyDiv w:val="1"/>
      <w:marLeft w:val="0"/>
      <w:marRight w:val="0"/>
      <w:marTop w:val="0"/>
      <w:marBottom w:val="0"/>
      <w:divBdr>
        <w:top w:val="none" w:sz="0" w:space="0" w:color="auto"/>
        <w:left w:val="none" w:sz="0" w:space="0" w:color="auto"/>
        <w:bottom w:val="none" w:sz="0" w:space="0" w:color="auto"/>
        <w:right w:val="none" w:sz="0" w:space="0" w:color="auto"/>
      </w:divBdr>
    </w:div>
    <w:div w:id="1818649327">
      <w:bodyDiv w:val="1"/>
      <w:marLeft w:val="0"/>
      <w:marRight w:val="0"/>
      <w:marTop w:val="0"/>
      <w:marBottom w:val="0"/>
      <w:divBdr>
        <w:top w:val="none" w:sz="0" w:space="0" w:color="auto"/>
        <w:left w:val="none" w:sz="0" w:space="0" w:color="auto"/>
        <w:bottom w:val="none" w:sz="0" w:space="0" w:color="auto"/>
        <w:right w:val="none" w:sz="0" w:space="0" w:color="auto"/>
      </w:divBdr>
    </w:div>
    <w:div w:id="1833326984">
      <w:bodyDiv w:val="1"/>
      <w:marLeft w:val="0"/>
      <w:marRight w:val="0"/>
      <w:marTop w:val="0"/>
      <w:marBottom w:val="0"/>
      <w:divBdr>
        <w:top w:val="none" w:sz="0" w:space="0" w:color="auto"/>
        <w:left w:val="none" w:sz="0" w:space="0" w:color="auto"/>
        <w:bottom w:val="none" w:sz="0" w:space="0" w:color="auto"/>
        <w:right w:val="none" w:sz="0" w:space="0" w:color="auto"/>
      </w:divBdr>
    </w:div>
    <w:div w:id="1851792472">
      <w:bodyDiv w:val="1"/>
      <w:marLeft w:val="0"/>
      <w:marRight w:val="0"/>
      <w:marTop w:val="0"/>
      <w:marBottom w:val="0"/>
      <w:divBdr>
        <w:top w:val="none" w:sz="0" w:space="0" w:color="auto"/>
        <w:left w:val="none" w:sz="0" w:space="0" w:color="auto"/>
        <w:bottom w:val="none" w:sz="0" w:space="0" w:color="auto"/>
        <w:right w:val="none" w:sz="0" w:space="0" w:color="auto"/>
      </w:divBdr>
    </w:div>
    <w:div w:id="1852835887">
      <w:bodyDiv w:val="1"/>
      <w:marLeft w:val="0"/>
      <w:marRight w:val="0"/>
      <w:marTop w:val="0"/>
      <w:marBottom w:val="0"/>
      <w:divBdr>
        <w:top w:val="none" w:sz="0" w:space="0" w:color="auto"/>
        <w:left w:val="none" w:sz="0" w:space="0" w:color="auto"/>
        <w:bottom w:val="none" w:sz="0" w:space="0" w:color="auto"/>
        <w:right w:val="none" w:sz="0" w:space="0" w:color="auto"/>
      </w:divBdr>
    </w:div>
    <w:div w:id="1853259618">
      <w:bodyDiv w:val="1"/>
      <w:marLeft w:val="0"/>
      <w:marRight w:val="0"/>
      <w:marTop w:val="0"/>
      <w:marBottom w:val="0"/>
      <w:divBdr>
        <w:top w:val="none" w:sz="0" w:space="0" w:color="auto"/>
        <w:left w:val="none" w:sz="0" w:space="0" w:color="auto"/>
        <w:bottom w:val="none" w:sz="0" w:space="0" w:color="auto"/>
        <w:right w:val="none" w:sz="0" w:space="0" w:color="auto"/>
      </w:divBdr>
    </w:div>
    <w:div w:id="1855193444">
      <w:bodyDiv w:val="1"/>
      <w:marLeft w:val="0"/>
      <w:marRight w:val="0"/>
      <w:marTop w:val="0"/>
      <w:marBottom w:val="0"/>
      <w:divBdr>
        <w:top w:val="none" w:sz="0" w:space="0" w:color="auto"/>
        <w:left w:val="none" w:sz="0" w:space="0" w:color="auto"/>
        <w:bottom w:val="none" w:sz="0" w:space="0" w:color="auto"/>
        <w:right w:val="none" w:sz="0" w:space="0" w:color="auto"/>
      </w:divBdr>
    </w:div>
    <w:div w:id="1862549193">
      <w:bodyDiv w:val="1"/>
      <w:marLeft w:val="0"/>
      <w:marRight w:val="0"/>
      <w:marTop w:val="0"/>
      <w:marBottom w:val="0"/>
      <w:divBdr>
        <w:top w:val="none" w:sz="0" w:space="0" w:color="auto"/>
        <w:left w:val="none" w:sz="0" w:space="0" w:color="auto"/>
        <w:bottom w:val="none" w:sz="0" w:space="0" w:color="auto"/>
        <w:right w:val="none" w:sz="0" w:space="0" w:color="auto"/>
      </w:divBdr>
    </w:div>
    <w:div w:id="1863351826">
      <w:bodyDiv w:val="1"/>
      <w:marLeft w:val="0"/>
      <w:marRight w:val="0"/>
      <w:marTop w:val="0"/>
      <w:marBottom w:val="0"/>
      <w:divBdr>
        <w:top w:val="none" w:sz="0" w:space="0" w:color="auto"/>
        <w:left w:val="none" w:sz="0" w:space="0" w:color="auto"/>
        <w:bottom w:val="none" w:sz="0" w:space="0" w:color="auto"/>
        <w:right w:val="none" w:sz="0" w:space="0" w:color="auto"/>
      </w:divBdr>
    </w:div>
    <w:div w:id="1869367191">
      <w:bodyDiv w:val="1"/>
      <w:marLeft w:val="0"/>
      <w:marRight w:val="0"/>
      <w:marTop w:val="0"/>
      <w:marBottom w:val="0"/>
      <w:divBdr>
        <w:top w:val="none" w:sz="0" w:space="0" w:color="auto"/>
        <w:left w:val="none" w:sz="0" w:space="0" w:color="auto"/>
        <w:bottom w:val="none" w:sz="0" w:space="0" w:color="auto"/>
        <w:right w:val="none" w:sz="0" w:space="0" w:color="auto"/>
      </w:divBdr>
    </w:div>
    <w:div w:id="1885024588">
      <w:bodyDiv w:val="1"/>
      <w:marLeft w:val="0"/>
      <w:marRight w:val="0"/>
      <w:marTop w:val="0"/>
      <w:marBottom w:val="0"/>
      <w:divBdr>
        <w:top w:val="none" w:sz="0" w:space="0" w:color="auto"/>
        <w:left w:val="none" w:sz="0" w:space="0" w:color="auto"/>
        <w:bottom w:val="none" w:sz="0" w:space="0" w:color="auto"/>
        <w:right w:val="none" w:sz="0" w:space="0" w:color="auto"/>
      </w:divBdr>
    </w:div>
    <w:div w:id="1934126147">
      <w:bodyDiv w:val="1"/>
      <w:marLeft w:val="0"/>
      <w:marRight w:val="0"/>
      <w:marTop w:val="0"/>
      <w:marBottom w:val="0"/>
      <w:divBdr>
        <w:top w:val="none" w:sz="0" w:space="0" w:color="auto"/>
        <w:left w:val="none" w:sz="0" w:space="0" w:color="auto"/>
        <w:bottom w:val="none" w:sz="0" w:space="0" w:color="auto"/>
        <w:right w:val="none" w:sz="0" w:space="0" w:color="auto"/>
      </w:divBdr>
    </w:div>
    <w:div w:id="1940794367">
      <w:bodyDiv w:val="1"/>
      <w:marLeft w:val="0"/>
      <w:marRight w:val="0"/>
      <w:marTop w:val="0"/>
      <w:marBottom w:val="0"/>
      <w:divBdr>
        <w:top w:val="none" w:sz="0" w:space="0" w:color="auto"/>
        <w:left w:val="none" w:sz="0" w:space="0" w:color="auto"/>
        <w:bottom w:val="none" w:sz="0" w:space="0" w:color="auto"/>
        <w:right w:val="none" w:sz="0" w:space="0" w:color="auto"/>
      </w:divBdr>
    </w:div>
    <w:div w:id="1947805578">
      <w:bodyDiv w:val="1"/>
      <w:marLeft w:val="0"/>
      <w:marRight w:val="0"/>
      <w:marTop w:val="0"/>
      <w:marBottom w:val="0"/>
      <w:divBdr>
        <w:top w:val="none" w:sz="0" w:space="0" w:color="auto"/>
        <w:left w:val="none" w:sz="0" w:space="0" w:color="auto"/>
        <w:bottom w:val="none" w:sz="0" w:space="0" w:color="auto"/>
        <w:right w:val="none" w:sz="0" w:space="0" w:color="auto"/>
      </w:divBdr>
    </w:div>
    <w:div w:id="1970821809">
      <w:bodyDiv w:val="1"/>
      <w:marLeft w:val="0"/>
      <w:marRight w:val="0"/>
      <w:marTop w:val="0"/>
      <w:marBottom w:val="0"/>
      <w:divBdr>
        <w:top w:val="none" w:sz="0" w:space="0" w:color="auto"/>
        <w:left w:val="none" w:sz="0" w:space="0" w:color="auto"/>
        <w:bottom w:val="none" w:sz="0" w:space="0" w:color="auto"/>
        <w:right w:val="none" w:sz="0" w:space="0" w:color="auto"/>
      </w:divBdr>
    </w:div>
    <w:div w:id="1982228729">
      <w:bodyDiv w:val="1"/>
      <w:marLeft w:val="0"/>
      <w:marRight w:val="0"/>
      <w:marTop w:val="0"/>
      <w:marBottom w:val="0"/>
      <w:divBdr>
        <w:top w:val="none" w:sz="0" w:space="0" w:color="auto"/>
        <w:left w:val="none" w:sz="0" w:space="0" w:color="auto"/>
        <w:bottom w:val="none" w:sz="0" w:space="0" w:color="auto"/>
        <w:right w:val="none" w:sz="0" w:space="0" w:color="auto"/>
      </w:divBdr>
    </w:div>
    <w:div w:id="2041318078">
      <w:bodyDiv w:val="1"/>
      <w:marLeft w:val="0"/>
      <w:marRight w:val="0"/>
      <w:marTop w:val="0"/>
      <w:marBottom w:val="0"/>
      <w:divBdr>
        <w:top w:val="none" w:sz="0" w:space="0" w:color="auto"/>
        <w:left w:val="none" w:sz="0" w:space="0" w:color="auto"/>
        <w:bottom w:val="none" w:sz="0" w:space="0" w:color="auto"/>
        <w:right w:val="none" w:sz="0" w:space="0" w:color="auto"/>
      </w:divBdr>
    </w:div>
    <w:div w:id="2044668565">
      <w:bodyDiv w:val="1"/>
      <w:marLeft w:val="0"/>
      <w:marRight w:val="0"/>
      <w:marTop w:val="0"/>
      <w:marBottom w:val="0"/>
      <w:divBdr>
        <w:top w:val="none" w:sz="0" w:space="0" w:color="auto"/>
        <w:left w:val="none" w:sz="0" w:space="0" w:color="auto"/>
        <w:bottom w:val="none" w:sz="0" w:space="0" w:color="auto"/>
        <w:right w:val="none" w:sz="0" w:space="0" w:color="auto"/>
      </w:divBdr>
    </w:div>
    <w:div w:id="2053839659">
      <w:bodyDiv w:val="1"/>
      <w:marLeft w:val="0"/>
      <w:marRight w:val="0"/>
      <w:marTop w:val="0"/>
      <w:marBottom w:val="0"/>
      <w:divBdr>
        <w:top w:val="none" w:sz="0" w:space="0" w:color="auto"/>
        <w:left w:val="none" w:sz="0" w:space="0" w:color="auto"/>
        <w:bottom w:val="none" w:sz="0" w:space="0" w:color="auto"/>
        <w:right w:val="none" w:sz="0" w:space="0" w:color="auto"/>
      </w:divBdr>
    </w:div>
    <w:div w:id="2081439413">
      <w:bodyDiv w:val="1"/>
      <w:marLeft w:val="0"/>
      <w:marRight w:val="0"/>
      <w:marTop w:val="0"/>
      <w:marBottom w:val="0"/>
      <w:divBdr>
        <w:top w:val="none" w:sz="0" w:space="0" w:color="auto"/>
        <w:left w:val="none" w:sz="0" w:space="0" w:color="auto"/>
        <w:bottom w:val="none" w:sz="0" w:space="0" w:color="auto"/>
        <w:right w:val="none" w:sz="0" w:space="0" w:color="auto"/>
      </w:divBdr>
    </w:div>
    <w:div w:id="211520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1E29-ED1C-491D-AF4B-E217D04B3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2973</TotalTime>
  <Pages>23</Pages>
  <Words>6993</Words>
  <Characters>41416</Characters>
  <Application>Microsoft Office Word</Application>
  <DocSecurity>0</DocSecurity>
  <Lines>345</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MEMORIAIS</vt:lpstr>
    </vt:vector>
  </TitlesOfParts>
  <Company>Progen</Company>
  <LinksUpToDate>false</LinksUpToDate>
  <CharactersWithSpaces>48313</CharactersWithSpaces>
  <SharedDoc>false</SharedDoc>
  <HLinks>
    <vt:vector size="228" baseType="variant">
      <vt:variant>
        <vt:i4>1638453</vt:i4>
      </vt:variant>
      <vt:variant>
        <vt:i4>224</vt:i4>
      </vt:variant>
      <vt:variant>
        <vt:i4>0</vt:i4>
      </vt:variant>
      <vt:variant>
        <vt:i4>5</vt:i4>
      </vt:variant>
      <vt:variant>
        <vt:lpwstr/>
      </vt:variant>
      <vt:variant>
        <vt:lpwstr>_Toc363538657</vt:lpwstr>
      </vt:variant>
      <vt:variant>
        <vt:i4>1638453</vt:i4>
      </vt:variant>
      <vt:variant>
        <vt:i4>218</vt:i4>
      </vt:variant>
      <vt:variant>
        <vt:i4>0</vt:i4>
      </vt:variant>
      <vt:variant>
        <vt:i4>5</vt:i4>
      </vt:variant>
      <vt:variant>
        <vt:lpwstr/>
      </vt:variant>
      <vt:variant>
        <vt:lpwstr>_Toc363538656</vt:lpwstr>
      </vt:variant>
      <vt:variant>
        <vt:i4>1638453</vt:i4>
      </vt:variant>
      <vt:variant>
        <vt:i4>212</vt:i4>
      </vt:variant>
      <vt:variant>
        <vt:i4>0</vt:i4>
      </vt:variant>
      <vt:variant>
        <vt:i4>5</vt:i4>
      </vt:variant>
      <vt:variant>
        <vt:lpwstr/>
      </vt:variant>
      <vt:variant>
        <vt:lpwstr>_Toc363538655</vt:lpwstr>
      </vt:variant>
      <vt:variant>
        <vt:i4>1638453</vt:i4>
      </vt:variant>
      <vt:variant>
        <vt:i4>206</vt:i4>
      </vt:variant>
      <vt:variant>
        <vt:i4>0</vt:i4>
      </vt:variant>
      <vt:variant>
        <vt:i4>5</vt:i4>
      </vt:variant>
      <vt:variant>
        <vt:lpwstr/>
      </vt:variant>
      <vt:variant>
        <vt:lpwstr>_Toc363538654</vt:lpwstr>
      </vt:variant>
      <vt:variant>
        <vt:i4>1638453</vt:i4>
      </vt:variant>
      <vt:variant>
        <vt:i4>200</vt:i4>
      </vt:variant>
      <vt:variant>
        <vt:i4>0</vt:i4>
      </vt:variant>
      <vt:variant>
        <vt:i4>5</vt:i4>
      </vt:variant>
      <vt:variant>
        <vt:lpwstr/>
      </vt:variant>
      <vt:variant>
        <vt:lpwstr>_Toc363538653</vt:lpwstr>
      </vt:variant>
      <vt:variant>
        <vt:i4>1638453</vt:i4>
      </vt:variant>
      <vt:variant>
        <vt:i4>194</vt:i4>
      </vt:variant>
      <vt:variant>
        <vt:i4>0</vt:i4>
      </vt:variant>
      <vt:variant>
        <vt:i4>5</vt:i4>
      </vt:variant>
      <vt:variant>
        <vt:lpwstr/>
      </vt:variant>
      <vt:variant>
        <vt:lpwstr>_Toc363538652</vt:lpwstr>
      </vt:variant>
      <vt:variant>
        <vt:i4>1638453</vt:i4>
      </vt:variant>
      <vt:variant>
        <vt:i4>188</vt:i4>
      </vt:variant>
      <vt:variant>
        <vt:i4>0</vt:i4>
      </vt:variant>
      <vt:variant>
        <vt:i4>5</vt:i4>
      </vt:variant>
      <vt:variant>
        <vt:lpwstr/>
      </vt:variant>
      <vt:variant>
        <vt:lpwstr>_Toc363538651</vt:lpwstr>
      </vt:variant>
      <vt:variant>
        <vt:i4>1638453</vt:i4>
      </vt:variant>
      <vt:variant>
        <vt:i4>182</vt:i4>
      </vt:variant>
      <vt:variant>
        <vt:i4>0</vt:i4>
      </vt:variant>
      <vt:variant>
        <vt:i4>5</vt:i4>
      </vt:variant>
      <vt:variant>
        <vt:lpwstr/>
      </vt:variant>
      <vt:variant>
        <vt:lpwstr>_Toc363538650</vt:lpwstr>
      </vt:variant>
      <vt:variant>
        <vt:i4>1572917</vt:i4>
      </vt:variant>
      <vt:variant>
        <vt:i4>176</vt:i4>
      </vt:variant>
      <vt:variant>
        <vt:i4>0</vt:i4>
      </vt:variant>
      <vt:variant>
        <vt:i4>5</vt:i4>
      </vt:variant>
      <vt:variant>
        <vt:lpwstr/>
      </vt:variant>
      <vt:variant>
        <vt:lpwstr>_Toc363538649</vt:lpwstr>
      </vt:variant>
      <vt:variant>
        <vt:i4>1572917</vt:i4>
      </vt:variant>
      <vt:variant>
        <vt:i4>170</vt:i4>
      </vt:variant>
      <vt:variant>
        <vt:i4>0</vt:i4>
      </vt:variant>
      <vt:variant>
        <vt:i4>5</vt:i4>
      </vt:variant>
      <vt:variant>
        <vt:lpwstr/>
      </vt:variant>
      <vt:variant>
        <vt:lpwstr>_Toc363538648</vt:lpwstr>
      </vt:variant>
      <vt:variant>
        <vt:i4>1572917</vt:i4>
      </vt:variant>
      <vt:variant>
        <vt:i4>164</vt:i4>
      </vt:variant>
      <vt:variant>
        <vt:i4>0</vt:i4>
      </vt:variant>
      <vt:variant>
        <vt:i4>5</vt:i4>
      </vt:variant>
      <vt:variant>
        <vt:lpwstr/>
      </vt:variant>
      <vt:variant>
        <vt:lpwstr>_Toc363538647</vt:lpwstr>
      </vt:variant>
      <vt:variant>
        <vt:i4>1572917</vt:i4>
      </vt:variant>
      <vt:variant>
        <vt:i4>158</vt:i4>
      </vt:variant>
      <vt:variant>
        <vt:i4>0</vt:i4>
      </vt:variant>
      <vt:variant>
        <vt:i4>5</vt:i4>
      </vt:variant>
      <vt:variant>
        <vt:lpwstr/>
      </vt:variant>
      <vt:variant>
        <vt:lpwstr>_Toc363538646</vt:lpwstr>
      </vt:variant>
      <vt:variant>
        <vt:i4>1572917</vt:i4>
      </vt:variant>
      <vt:variant>
        <vt:i4>152</vt:i4>
      </vt:variant>
      <vt:variant>
        <vt:i4>0</vt:i4>
      </vt:variant>
      <vt:variant>
        <vt:i4>5</vt:i4>
      </vt:variant>
      <vt:variant>
        <vt:lpwstr/>
      </vt:variant>
      <vt:variant>
        <vt:lpwstr>_Toc363538645</vt:lpwstr>
      </vt:variant>
      <vt:variant>
        <vt:i4>1572917</vt:i4>
      </vt:variant>
      <vt:variant>
        <vt:i4>146</vt:i4>
      </vt:variant>
      <vt:variant>
        <vt:i4>0</vt:i4>
      </vt:variant>
      <vt:variant>
        <vt:i4>5</vt:i4>
      </vt:variant>
      <vt:variant>
        <vt:lpwstr/>
      </vt:variant>
      <vt:variant>
        <vt:lpwstr>_Toc363538644</vt:lpwstr>
      </vt:variant>
      <vt:variant>
        <vt:i4>1572917</vt:i4>
      </vt:variant>
      <vt:variant>
        <vt:i4>140</vt:i4>
      </vt:variant>
      <vt:variant>
        <vt:i4>0</vt:i4>
      </vt:variant>
      <vt:variant>
        <vt:i4>5</vt:i4>
      </vt:variant>
      <vt:variant>
        <vt:lpwstr/>
      </vt:variant>
      <vt:variant>
        <vt:lpwstr>_Toc363538643</vt:lpwstr>
      </vt:variant>
      <vt:variant>
        <vt:i4>1572917</vt:i4>
      </vt:variant>
      <vt:variant>
        <vt:i4>134</vt:i4>
      </vt:variant>
      <vt:variant>
        <vt:i4>0</vt:i4>
      </vt:variant>
      <vt:variant>
        <vt:i4>5</vt:i4>
      </vt:variant>
      <vt:variant>
        <vt:lpwstr/>
      </vt:variant>
      <vt:variant>
        <vt:lpwstr>_Toc363538642</vt:lpwstr>
      </vt:variant>
      <vt:variant>
        <vt:i4>1572917</vt:i4>
      </vt:variant>
      <vt:variant>
        <vt:i4>128</vt:i4>
      </vt:variant>
      <vt:variant>
        <vt:i4>0</vt:i4>
      </vt:variant>
      <vt:variant>
        <vt:i4>5</vt:i4>
      </vt:variant>
      <vt:variant>
        <vt:lpwstr/>
      </vt:variant>
      <vt:variant>
        <vt:lpwstr>_Toc363538641</vt:lpwstr>
      </vt:variant>
      <vt:variant>
        <vt:i4>1572917</vt:i4>
      </vt:variant>
      <vt:variant>
        <vt:i4>122</vt:i4>
      </vt:variant>
      <vt:variant>
        <vt:i4>0</vt:i4>
      </vt:variant>
      <vt:variant>
        <vt:i4>5</vt:i4>
      </vt:variant>
      <vt:variant>
        <vt:lpwstr/>
      </vt:variant>
      <vt:variant>
        <vt:lpwstr>_Toc363538640</vt:lpwstr>
      </vt:variant>
      <vt:variant>
        <vt:i4>2031669</vt:i4>
      </vt:variant>
      <vt:variant>
        <vt:i4>116</vt:i4>
      </vt:variant>
      <vt:variant>
        <vt:i4>0</vt:i4>
      </vt:variant>
      <vt:variant>
        <vt:i4>5</vt:i4>
      </vt:variant>
      <vt:variant>
        <vt:lpwstr/>
      </vt:variant>
      <vt:variant>
        <vt:lpwstr>_Toc363538639</vt:lpwstr>
      </vt:variant>
      <vt:variant>
        <vt:i4>2031669</vt:i4>
      </vt:variant>
      <vt:variant>
        <vt:i4>110</vt:i4>
      </vt:variant>
      <vt:variant>
        <vt:i4>0</vt:i4>
      </vt:variant>
      <vt:variant>
        <vt:i4>5</vt:i4>
      </vt:variant>
      <vt:variant>
        <vt:lpwstr/>
      </vt:variant>
      <vt:variant>
        <vt:lpwstr>_Toc363538638</vt:lpwstr>
      </vt:variant>
      <vt:variant>
        <vt:i4>2031669</vt:i4>
      </vt:variant>
      <vt:variant>
        <vt:i4>104</vt:i4>
      </vt:variant>
      <vt:variant>
        <vt:i4>0</vt:i4>
      </vt:variant>
      <vt:variant>
        <vt:i4>5</vt:i4>
      </vt:variant>
      <vt:variant>
        <vt:lpwstr/>
      </vt:variant>
      <vt:variant>
        <vt:lpwstr>_Toc363538637</vt:lpwstr>
      </vt:variant>
      <vt:variant>
        <vt:i4>2031669</vt:i4>
      </vt:variant>
      <vt:variant>
        <vt:i4>98</vt:i4>
      </vt:variant>
      <vt:variant>
        <vt:i4>0</vt:i4>
      </vt:variant>
      <vt:variant>
        <vt:i4>5</vt:i4>
      </vt:variant>
      <vt:variant>
        <vt:lpwstr/>
      </vt:variant>
      <vt:variant>
        <vt:lpwstr>_Toc363538636</vt:lpwstr>
      </vt:variant>
      <vt:variant>
        <vt:i4>2031669</vt:i4>
      </vt:variant>
      <vt:variant>
        <vt:i4>92</vt:i4>
      </vt:variant>
      <vt:variant>
        <vt:i4>0</vt:i4>
      </vt:variant>
      <vt:variant>
        <vt:i4>5</vt:i4>
      </vt:variant>
      <vt:variant>
        <vt:lpwstr/>
      </vt:variant>
      <vt:variant>
        <vt:lpwstr>_Toc363538635</vt:lpwstr>
      </vt:variant>
      <vt:variant>
        <vt:i4>2031669</vt:i4>
      </vt:variant>
      <vt:variant>
        <vt:i4>86</vt:i4>
      </vt:variant>
      <vt:variant>
        <vt:i4>0</vt:i4>
      </vt:variant>
      <vt:variant>
        <vt:i4>5</vt:i4>
      </vt:variant>
      <vt:variant>
        <vt:lpwstr/>
      </vt:variant>
      <vt:variant>
        <vt:lpwstr>_Toc363538634</vt:lpwstr>
      </vt:variant>
      <vt:variant>
        <vt:i4>2031669</vt:i4>
      </vt:variant>
      <vt:variant>
        <vt:i4>80</vt:i4>
      </vt:variant>
      <vt:variant>
        <vt:i4>0</vt:i4>
      </vt:variant>
      <vt:variant>
        <vt:i4>5</vt:i4>
      </vt:variant>
      <vt:variant>
        <vt:lpwstr/>
      </vt:variant>
      <vt:variant>
        <vt:lpwstr>_Toc363538633</vt:lpwstr>
      </vt:variant>
      <vt:variant>
        <vt:i4>2031669</vt:i4>
      </vt:variant>
      <vt:variant>
        <vt:i4>74</vt:i4>
      </vt:variant>
      <vt:variant>
        <vt:i4>0</vt:i4>
      </vt:variant>
      <vt:variant>
        <vt:i4>5</vt:i4>
      </vt:variant>
      <vt:variant>
        <vt:lpwstr/>
      </vt:variant>
      <vt:variant>
        <vt:lpwstr>_Toc363538632</vt:lpwstr>
      </vt:variant>
      <vt:variant>
        <vt:i4>2031669</vt:i4>
      </vt:variant>
      <vt:variant>
        <vt:i4>68</vt:i4>
      </vt:variant>
      <vt:variant>
        <vt:i4>0</vt:i4>
      </vt:variant>
      <vt:variant>
        <vt:i4>5</vt:i4>
      </vt:variant>
      <vt:variant>
        <vt:lpwstr/>
      </vt:variant>
      <vt:variant>
        <vt:lpwstr>_Toc363538631</vt:lpwstr>
      </vt:variant>
      <vt:variant>
        <vt:i4>2031669</vt:i4>
      </vt:variant>
      <vt:variant>
        <vt:i4>62</vt:i4>
      </vt:variant>
      <vt:variant>
        <vt:i4>0</vt:i4>
      </vt:variant>
      <vt:variant>
        <vt:i4>5</vt:i4>
      </vt:variant>
      <vt:variant>
        <vt:lpwstr/>
      </vt:variant>
      <vt:variant>
        <vt:lpwstr>_Toc363538630</vt:lpwstr>
      </vt:variant>
      <vt:variant>
        <vt:i4>1966133</vt:i4>
      </vt:variant>
      <vt:variant>
        <vt:i4>56</vt:i4>
      </vt:variant>
      <vt:variant>
        <vt:i4>0</vt:i4>
      </vt:variant>
      <vt:variant>
        <vt:i4>5</vt:i4>
      </vt:variant>
      <vt:variant>
        <vt:lpwstr/>
      </vt:variant>
      <vt:variant>
        <vt:lpwstr>_Toc363538629</vt:lpwstr>
      </vt:variant>
      <vt:variant>
        <vt:i4>1966133</vt:i4>
      </vt:variant>
      <vt:variant>
        <vt:i4>50</vt:i4>
      </vt:variant>
      <vt:variant>
        <vt:i4>0</vt:i4>
      </vt:variant>
      <vt:variant>
        <vt:i4>5</vt:i4>
      </vt:variant>
      <vt:variant>
        <vt:lpwstr/>
      </vt:variant>
      <vt:variant>
        <vt:lpwstr>_Toc363538628</vt:lpwstr>
      </vt:variant>
      <vt:variant>
        <vt:i4>1966133</vt:i4>
      </vt:variant>
      <vt:variant>
        <vt:i4>44</vt:i4>
      </vt:variant>
      <vt:variant>
        <vt:i4>0</vt:i4>
      </vt:variant>
      <vt:variant>
        <vt:i4>5</vt:i4>
      </vt:variant>
      <vt:variant>
        <vt:lpwstr/>
      </vt:variant>
      <vt:variant>
        <vt:lpwstr>_Toc363538627</vt:lpwstr>
      </vt:variant>
      <vt:variant>
        <vt:i4>1966133</vt:i4>
      </vt:variant>
      <vt:variant>
        <vt:i4>38</vt:i4>
      </vt:variant>
      <vt:variant>
        <vt:i4>0</vt:i4>
      </vt:variant>
      <vt:variant>
        <vt:i4>5</vt:i4>
      </vt:variant>
      <vt:variant>
        <vt:lpwstr/>
      </vt:variant>
      <vt:variant>
        <vt:lpwstr>_Toc363538626</vt:lpwstr>
      </vt:variant>
      <vt:variant>
        <vt:i4>1966133</vt:i4>
      </vt:variant>
      <vt:variant>
        <vt:i4>32</vt:i4>
      </vt:variant>
      <vt:variant>
        <vt:i4>0</vt:i4>
      </vt:variant>
      <vt:variant>
        <vt:i4>5</vt:i4>
      </vt:variant>
      <vt:variant>
        <vt:lpwstr/>
      </vt:variant>
      <vt:variant>
        <vt:lpwstr>_Toc363538625</vt:lpwstr>
      </vt:variant>
      <vt:variant>
        <vt:i4>1966133</vt:i4>
      </vt:variant>
      <vt:variant>
        <vt:i4>26</vt:i4>
      </vt:variant>
      <vt:variant>
        <vt:i4>0</vt:i4>
      </vt:variant>
      <vt:variant>
        <vt:i4>5</vt:i4>
      </vt:variant>
      <vt:variant>
        <vt:lpwstr/>
      </vt:variant>
      <vt:variant>
        <vt:lpwstr>_Toc363538624</vt:lpwstr>
      </vt:variant>
      <vt:variant>
        <vt:i4>1966133</vt:i4>
      </vt:variant>
      <vt:variant>
        <vt:i4>20</vt:i4>
      </vt:variant>
      <vt:variant>
        <vt:i4>0</vt:i4>
      </vt:variant>
      <vt:variant>
        <vt:i4>5</vt:i4>
      </vt:variant>
      <vt:variant>
        <vt:lpwstr/>
      </vt:variant>
      <vt:variant>
        <vt:lpwstr>_Toc363538623</vt:lpwstr>
      </vt:variant>
      <vt:variant>
        <vt:i4>1966133</vt:i4>
      </vt:variant>
      <vt:variant>
        <vt:i4>14</vt:i4>
      </vt:variant>
      <vt:variant>
        <vt:i4>0</vt:i4>
      </vt:variant>
      <vt:variant>
        <vt:i4>5</vt:i4>
      </vt:variant>
      <vt:variant>
        <vt:lpwstr/>
      </vt:variant>
      <vt:variant>
        <vt:lpwstr>_Toc363538622</vt:lpwstr>
      </vt:variant>
      <vt:variant>
        <vt:i4>1966133</vt:i4>
      </vt:variant>
      <vt:variant>
        <vt:i4>8</vt:i4>
      </vt:variant>
      <vt:variant>
        <vt:i4>0</vt:i4>
      </vt:variant>
      <vt:variant>
        <vt:i4>5</vt:i4>
      </vt:variant>
      <vt:variant>
        <vt:lpwstr/>
      </vt:variant>
      <vt:variant>
        <vt:lpwstr>_Toc363538621</vt:lpwstr>
      </vt:variant>
      <vt:variant>
        <vt:i4>1966133</vt:i4>
      </vt:variant>
      <vt:variant>
        <vt:i4>2</vt:i4>
      </vt:variant>
      <vt:variant>
        <vt:i4>0</vt:i4>
      </vt:variant>
      <vt:variant>
        <vt:i4>5</vt:i4>
      </vt:variant>
      <vt:variant>
        <vt:lpwstr/>
      </vt:variant>
      <vt:variant>
        <vt:lpwstr>_Toc363538620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GERAL</dc:subject>
  <dc:creator>Vitor Kenzo Kono Kodama</dc:creator>
  <dc:description>NÃO ALTERAR</dc:description>
  <cp:lastModifiedBy>Edson Vieira da Silva Neto</cp:lastModifiedBy>
  <cp:revision>10</cp:revision>
  <cp:lastPrinted>2018-11-26T11:06:00Z</cp:lastPrinted>
  <dcterms:created xsi:type="dcterms:W3CDTF">2018-11-23T12:14:00Z</dcterms:created>
  <dcterms:modified xsi:type="dcterms:W3CDTF">2019-07-12T20:32:00Z</dcterms:modified>
</cp:coreProperties>
</file>